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10D7" w:rsidR="009710D7" w:rsidP="009710D7" w:rsidRDefault="009710D7" w14:paraId="57375521" w14:textId="77777777">
      <w:pPr>
        <w:pBdr>
          <w:top w:val="nil"/>
          <w:left w:val="nil"/>
          <w:bottom w:val="nil"/>
          <w:right w:val="nil"/>
          <w:between w:val="nil"/>
          <w:bar w:val="nil"/>
        </w:pBdr>
        <w:spacing w:after="0" w:line="240" w:lineRule="auto"/>
        <w:jc w:val="center"/>
        <w:rPr>
          <w:rFonts w:ascii="Calibri" w:hAnsi="Calibri" w:eastAsia="Arial Unicode MS" w:cs="Calibri"/>
          <w:sz w:val="28"/>
          <w:szCs w:val="28"/>
          <w:bdr w:val="nil"/>
          <w:lang w:val="en-US"/>
        </w:rPr>
      </w:pPr>
      <w:r w:rsidRPr="009710D7">
        <w:rPr>
          <w:rFonts w:ascii="Calibri" w:hAnsi="Calibri" w:eastAsia="Arial Unicode MS" w:cs="Calibri"/>
          <w:noProof/>
          <w:sz w:val="24"/>
          <w:szCs w:val="24"/>
          <w:bdr w:val="nil"/>
          <w:lang w:eastAsia="en-GB"/>
        </w:rPr>
        <w:drawing>
          <wp:anchor distT="0" distB="0" distL="114300" distR="114300" simplePos="0" relativeHeight="251659264" behindDoc="1" locked="0" layoutInCell="1" allowOverlap="1" wp14:anchorId="41307DA4" wp14:editId="7C50DDE8">
            <wp:simplePos x="0" y="0"/>
            <wp:positionH relativeFrom="column">
              <wp:posOffset>1270</wp:posOffset>
            </wp:positionH>
            <wp:positionV relativeFrom="paragraph">
              <wp:posOffset>204470</wp:posOffset>
            </wp:positionV>
            <wp:extent cx="1866900" cy="847725"/>
            <wp:effectExtent l="0" t="0" r="12700" b="0"/>
            <wp:wrapNone/>
            <wp:docPr id="3" name="Picture 3" descr="C:\Users\Link-Office\Pictures\01 Logos\Parish of Haslemere_B&amp;W_1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k-Office\Pictures\01 Logos\Parish of Haslemere_B&amp;W_1 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anchor>
        </w:drawing>
      </w:r>
      <w:r w:rsidRPr="009710D7">
        <w:rPr>
          <w:rFonts w:ascii="Calibri" w:hAnsi="Calibri" w:eastAsia="Arial Unicode MS" w:cs="Calibri"/>
          <w:sz w:val="28"/>
          <w:szCs w:val="28"/>
          <w:bdr w:val="nil"/>
          <w:lang w:val="en-US"/>
        </w:rPr>
        <w:t xml:space="preserve"> </w:t>
      </w:r>
    </w:p>
    <w:p w:rsidRPr="009710D7" w:rsidR="009710D7" w:rsidP="009710D7" w:rsidRDefault="009710D7" w14:paraId="00C9B825" w14:textId="77777777">
      <w:pPr>
        <w:pBdr>
          <w:top w:val="nil"/>
          <w:left w:val="nil"/>
          <w:bottom w:val="nil"/>
          <w:right w:val="nil"/>
          <w:between w:val="nil"/>
          <w:bar w:val="nil"/>
        </w:pBdr>
        <w:spacing w:after="0" w:line="240" w:lineRule="auto"/>
        <w:jc w:val="center"/>
        <w:rPr>
          <w:rFonts w:ascii="Calibri" w:hAnsi="Calibri" w:eastAsia="Arial Unicode MS" w:cs="Calibri"/>
          <w:bCs/>
          <w:sz w:val="28"/>
          <w:szCs w:val="24"/>
          <w:bdr w:val="nil"/>
          <w:lang w:val="en-US"/>
        </w:rPr>
      </w:pPr>
    </w:p>
    <w:p w:rsidRPr="009710D7" w:rsidR="009710D7" w:rsidP="009710D7" w:rsidRDefault="009710D7" w14:paraId="55AA1F29" w14:textId="77777777">
      <w:pPr>
        <w:pBdr>
          <w:top w:val="nil"/>
          <w:left w:val="nil"/>
          <w:bottom w:val="nil"/>
          <w:right w:val="nil"/>
          <w:between w:val="nil"/>
          <w:bar w:val="nil"/>
        </w:pBdr>
        <w:spacing w:after="0" w:line="240" w:lineRule="auto"/>
        <w:jc w:val="center"/>
        <w:rPr>
          <w:rFonts w:ascii="Calibri" w:hAnsi="Calibri" w:eastAsia="Arial Unicode MS" w:cs="Calibri"/>
          <w:bCs/>
          <w:sz w:val="28"/>
          <w:szCs w:val="24"/>
          <w:bdr w:val="nil"/>
          <w:lang w:val="en-US"/>
        </w:rPr>
      </w:pPr>
    </w:p>
    <w:p w:rsidRPr="009710D7" w:rsidR="009710D7" w:rsidP="009710D7" w:rsidRDefault="009710D7" w14:paraId="7A7A38D1" w14:textId="77777777">
      <w:pPr>
        <w:pBdr>
          <w:top w:val="nil"/>
          <w:left w:val="nil"/>
          <w:bottom w:val="nil"/>
          <w:right w:val="nil"/>
          <w:between w:val="nil"/>
          <w:bar w:val="nil"/>
        </w:pBdr>
        <w:spacing w:after="0" w:line="240" w:lineRule="auto"/>
        <w:jc w:val="center"/>
        <w:outlineLvl w:val="0"/>
        <w:rPr>
          <w:rFonts w:ascii="Calibri" w:hAnsi="Calibri" w:eastAsia="Arial Unicode MS" w:cs="Calibri"/>
          <w:b/>
          <w:bCs/>
          <w:sz w:val="28"/>
          <w:szCs w:val="24"/>
          <w:bdr w:val="nil"/>
          <w:lang w:val="en-US"/>
        </w:rPr>
      </w:pPr>
    </w:p>
    <w:p w:rsidRPr="009710D7" w:rsidR="009710D7" w:rsidP="009710D7" w:rsidRDefault="009710D7" w14:paraId="3DE295D3" w14:textId="77777777">
      <w:pPr>
        <w:pBdr>
          <w:top w:val="nil"/>
          <w:left w:val="nil"/>
          <w:bottom w:val="nil"/>
          <w:right w:val="nil"/>
          <w:between w:val="nil"/>
          <w:bar w:val="nil"/>
        </w:pBdr>
        <w:tabs>
          <w:tab w:val="left" w:pos="2290"/>
        </w:tabs>
        <w:spacing w:after="0" w:line="240" w:lineRule="auto"/>
        <w:outlineLvl w:val="0"/>
        <w:rPr>
          <w:rFonts w:ascii="Calibri" w:hAnsi="Calibri" w:eastAsia="Arial Unicode MS" w:cs="Calibri"/>
          <w:b/>
          <w:bCs/>
          <w:sz w:val="28"/>
          <w:szCs w:val="24"/>
          <w:bdr w:val="nil"/>
          <w:lang w:val="en-US"/>
        </w:rPr>
      </w:pPr>
      <w:r w:rsidRPr="009710D7">
        <w:rPr>
          <w:rFonts w:ascii="Calibri" w:hAnsi="Calibri" w:eastAsia="Arial Unicode MS" w:cs="Calibri"/>
          <w:b/>
          <w:bCs/>
          <w:sz w:val="28"/>
          <w:szCs w:val="24"/>
          <w:bdr w:val="nil"/>
          <w:lang w:val="en-US"/>
        </w:rPr>
        <w:tab/>
      </w:r>
    </w:p>
    <w:p w:rsidR="58E4A225" w:rsidP="1D7D298E" w:rsidRDefault="58E4A225" w14:paraId="6B104235" w14:textId="71696C1C">
      <w:pPr>
        <w:jc w:val="center"/>
      </w:pPr>
      <w:r w:rsidRPr="1D7D298E" w:rsidR="58E4A225">
        <w:rPr>
          <w:rFonts w:ascii="Calibri" w:hAnsi="Calibri" w:eastAsia="Calibri" w:cs="Calibri"/>
          <w:b w:val="1"/>
          <w:bCs w:val="1"/>
          <w:noProof w:val="0"/>
          <w:sz w:val="28"/>
          <w:szCs w:val="28"/>
          <w:lang w:val="en-US"/>
        </w:rPr>
        <w:t>Haslemere PCC</w:t>
      </w:r>
    </w:p>
    <w:p w:rsidR="58E4A225" w:rsidP="1D7D298E" w:rsidRDefault="58E4A225" w14:paraId="2111DEE0" w14:textId="5E64841A">
      <w:pPr>
        <w:jc w:val="center"/>
      </w:pPr>
      <w:r w:rsidRPr="1D7D298E" w:rsidR="58E4A225">
        <w:rPr>
          <w:rFonts w:ascii="Calibri" w:hAnsi="Calibri" w:eastAsia="Calibri" w:cs="Calibri"/>
          <w:b w:val="1"/>
          <w:bCs w:val="1"/>
          <w:noProof w:val="0"/>
          <w:sz w:val="28"/>
          <w:szCs w:val="28"/>
          <w:lang w:val="en-US"/>
        </w:rPr>
        <w:t>Minutes of the meeting held at the Link</w:t>
      </w:r>
    </w:p>
    <w:p w:rsidR="58E4A225" w:rsidP="1D7D298E" w:rsidRDefault="58E4A225" w14:paraId="4A2DFD53" w14:textId="0CE34E1E">
      <w:pPr>
        <w:jc w:val="center"/>
      </w:pPr>
      <w:r w:rsidRPr="1D7D298E" w:rsidR="58E4A225">
        <w:rPr>
          <w:rFonts w:ascii="Calibri" w:hAnsi="Calibri" w:eastAsia="Calibri" w:cs="Calibri"/>
          <w:b w:val="1"/>
          <w:bCs w:val="1"/>
          <w:noProof w:val="0"/>
          <w:sz w:val="28"/>
          <w:szCs w:val="28"/>
          <w:lang w:val="en-US"/>
        </w:rPr>
        <w:t>on Monday 21 May 2023 at 7:30pm</w:t>
      </w:r>
    </w:p>
    <w:p w:rsidR="58E4A225" w:rsidP="1D7D298E" w:rsidRDefault="58E4A225" w14:paraId="627E39F5" w14:textId="74042F64">
      <w:pPr>
        <w:spacing w:after="160" w:afterAutospacing="off" w:line="257" w:lineRule="auto"/>
        <w:jc w:val="center"/>
      </w:pPr>
      <w:r w:rsidRPr="1D7D298E" w:rsidR="58E4A225">
        <w:rPr>
          <w:rFonts w:ascii="Calibri" w:hAnsi="Calibri" w:eastAsia="Calibri" w:cs="Calibri"/>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2475"/>
        <w:gridCol w:w="2190"/>
      </w:tblGrid>
      <w:tr w:rsidR="1D7D298E" w:rsidTr="1D7D298E" w14:paraId="7AF82F98">
        <w:trPr>
          <w:trHeight w:val="300"/>
        </w:trPr>
        <w:tc>
          <w:tcPr>
            <w:tcW w:w="2475" w:type="dxa"/>
            <w:tcMar>
              <w:left w:w="108" w:type="dxa"/>
              <w:right w:w="108" w:type="dxa"/>
            </w:tcMar>
            <w:vAlign w:val="top"/>
          </w:tcPr>
          <w:p w:rsidR="1D7D298E" w:rsidP="1D7D298E" w:rsidRDefault="1D7D298E" w14:paraId="5EAB9AA6" w14:textId="787FE34E">
            <w:pPr>
              <w:spacing w:before="0" w:beforeAutospacing="off" w:after="0" w:afterAutospacing="off"/>
            </w:pPr>
            <w:r w:rsidRPr="1D7D298E" w:rsidR="1D7D298E">
              <w:rPr>
                <w:rFonts w:ascii="Calibri" w:hAnsi="Calibri" w:eastAsia="Calibri" w:cs="Calibri"/>
                <w:b w:val="1"/>
                <w:bCs w:val="1"/>
                <w:sz w:val="22"/>
                <w:szCs w:val="22"/>
              </w:rPr>
              <w:t>Present</w:t>
            </w:r>
          </w:p>
        </w:tc>
        <w:tc>
          <w:tcPr>
            <w:tcW w:w="2190" w:type="dxa"/>
            <w:tcMar>
              <w:left w:w="108" w:type="dxa"/>
              <w:right w:w="108" w:type="dxa"/>
            </w:tcMar>
            <w:vAlign w:val="top"/>
          </w:tcPr>
          <w:p w:rsidR="1D7D298E" w:rsidP="1D7D298E" w:rsidRDefault="1D7D298E" w14:paraId="1496869C" w14:textId="466F9C0C">
            <w:pPr>
              <w:spacing w:before="0" w:beforeAutospacing="off" w:after="0" w:afterAutospacing="off"/>
            </w:pPr>
            <w:r w:rsidRPr="1D7D298E" w:rsidR="1D7D298E">
              <w:rPr>
                <w:rFonts w:ascii="Calibri" w:hAnsi="Calibri" w:eastAsia="Calibri" w:cs="Calibri"/>
                <w:sz w:val="22"/>
                <w:szCs w:val="22"/>
              </w:rPr>
              <w:t xml:space="preserve"> </w:t>
            </w:r>
          </w:p>
        </w:tc>
      </w:tr>
      <w:tr w:rsidR="1D7D298E" w:rsidTr="1D7D298E" w14:paraId="4DE8C586">
        <w:trPr>
          <w:trHeight w:val="300"/>
        </w:trPr>
        <w:tc>
          <w:tcPr>
            <w:tcW w:w="2475" w:type="dxa"/>
            <w:tcMar>
              <w:left w:w="108" w:type="dxa"/>
              <w:right w:w="108" w:type="dxa"/>
            </w:tcMar>
            <w:vAlign w:val="top"/>
          </w:tcPr>
          <w:p w:rsidR="1D7D298E" w:rsidP="1D7D298E" w:rsidRDefault="1D7D298E" w14:paraId="38635874" w14:textId="03034589">
            <w:pPr>
              <w:spacing w:before="0" w:beforeAutospacing="off" w:after="0" w:afterAutospacing="off"/>
            </w:pPr>
            <w:r w:rsidRPr="1D7D298E" w:rsidR="1D7D298E">
              <w:rPr>
                <w:rFonts w:ascii="Calibri" w:hAnsi="Calibri" w:eastAsia="Calibri" w:cs="Calibri"/>
                <w:sz w:val="22"/>
                <w:szCs w:val="22"/>
              </w:rPr>
              <w:t>Chris Bessant</w:t>
            </w:r>
          </w:p>
        </w:tc>
        <w:tc>
          <w:tcPr>
            <w:tcW w:w="2190" w:type="dxa"/>
            <w:tcMar>
              <w:left w:w="108" w:type="dxa"/>
              <w:right w:w="108" w:type="dxa"/>
            </w:tcMar>
            <w:vAlign w:val="top"/>
          </w:tcPr>
          <w:p w:rsidR="1D7D298E" w:rsidP="1D7D298E" w:rsidRDefault="1D7D298E" w14:paraId="0D1A3343" w14:textId="0A4E7087">
            <w:pPr>
              <w:spacing w:before="0" w:beforeAutospacing="off" w:after="0" w:afterAutospacing="off"/>
            </w:pPr>
            <w:r w:rsidRPr="1D7D298E" w:rsidR="1D7D298E">
              <w:rPr>
                <w:rFonts w:ascii="Calibri" w:hAnsi="Calibri" w:eastAsia="Calibri" w:cs="Calibri"/>
                <w:sz w:val="22"/>
                <w:szCs w:val="22"/>
              </w:rPr>
              <w:t>Rector (Chair)</w:t>
            </w:r>
          </w:p>
        </w:tc>
      </w:tr>
      <w:tr w:rsidR="1D7D298E" w:rsidTr="1D7D298E" w14:paraId="6CD158B7">
        <w:trPr>
          <w:trHeight w:val="300"/>
        </w:trPr>
        <w:tc>
          <w:tcPr>
            <w:tcW w:w="2475" w:type="dxa"/>
            <w:tcMar>
              <w:left w:w="108" w:type="dxa"/>
              <w:right w:w="108" w:type="dxa"/>
            </w:tcMar>
            <w:vAlign w:val="top"/>
          </w:tcPr>
          <w:p w:rsidR="1D7D298E" w:rsidP="1D7D298E" w:rsidRDefault="1D7D298E" w14:paraId="786AAD51" w14:textId="010F62DA">
            <w:pPr>
              <w:spacing w:before="0" w:beforeAutospacing="off" w:after="0" w:afterAutospacing="off"/>
            </w:pPr>
            <w:r w:rsidRPr="1D7D298E" w:rsidR="1D7D298E">
              <w:rPr>
                <w:rFonts w:ascii="Calibri" w:hAnsi="Calibri" w:eastAsia="Calibri" w:cs="Calibri"/>
                <w:sz w:val="22"/>
                <w:szCs w:val="22"/>
              </w:rPr>
              <w:t>Hamish Donaldson</w:t>
            </w:r>
          </w:p>
          <w:p w:rsidR="1D7D298E" w:rsidP="1D7D298E" w:rsidRDefault="1D7D298E" w14:paraId="6C6883E2" w14:textId="11F691BE">
            <w:pPr>
              <w:spacing w:before="0" w:beforeAutospacing="off" w:after="0" w:afterAutospacing="off"/>
            </w:pPr>
            <w:r w:rsidRPr="1D7D298E" w:rsidR="1D7D298E">
              <w:rPr>
                <w:rFonts w:ascii="Calibri" w:hAnsi="Calibri" w:eastAsia="Calibri" w:cs="Calibri"/>
                <w:sz w:val="22"/>
                <w:szCs w:val="22"/>
              </w:rPr>
              <w:t>Geraldine Lambrechts</w:t>
            </w:r>
          </w:p>
        </w:tc>
        <w:tc>
          <w:tcPr>
            <w:tcW w:w="2190" w:type="dxa"/>
            <w:tcMar>
              <w:left w:w="108" w:type="dxa"/>
              <w:right w:w="108" w:type="dxa"/>
            </w:tcMar>
            <w:vAlign w:val="top"/>
          </w:tcPr>
          <w:p w:rsidR="1D7D298E" w:rsidP="1D7D298E" w:rsidRDefault="1D7D298E" w14:paraId="42141A61" w14:textId="7784617D">
            <w:pPr>
              <w:spacing w:before="0" w:beforeAutospacing="off" w:after="0" w:afterAutospacing="off"/>
            </w:pPr>
            <w:r w:rsidRPr="1D7D298E" w:rsidR="1D7D298E">
              <w:rPr>
                <w:rFonts w:ascii="Calibri" w:hAnsi="Calibri" w:eastAsia="Calibri" w:cs="Calibri"/>
                <w:sz w:val="22"/>
                <w:szCs w:val="22"/>
              </w:rPr>
              <w:t xml:space="preserve"> </w:t>
            </w:r>
          </w:p>
          <w:p w:rsidR="1D7D298E" w:rsidP="1D7D298E" w:rsidRDefault="1D7D298E" w14:paraId="4C213C48" w14:textId="39045505">
            <w:pPr>
              <w:spacing w:before="0" w:beforeAutospacing="off" w:after="0" w:afterAutospacing="off"/>
            </w:pPr>
            <w:r w:rsidRPr="1D7D298E" w:rsidR="1D7D298E">
              <w:rPr>
                <w:rFonts w:ascii="Calibri" w:hAnsi="Calibri" w:eastAsia="Calibri" w:cs="Calibri"/>
                <w:sz w:val="22"/>
                <w:szCs w:val="22"/>
              </w:rPr>
              <w:t xml:space="preserve"> </w:t>
            </w:r>
          </w:p>
        </w:tc>
      </w:tr>
      <w:tr w:rsidR="1D7D298E" w:rsidTr="1D7D298E" w14:paraId="2D8FC01A">
        <w:trPr>
          <w:trHeight w:val="300"/>
        </w:trPr>
        <w:tc>
          <w:tcPr>
            <w:tcW w:w="2475" w:type="dxa"/>
            <w:tcMar>
              <w:left w:w="108" w:type="dxa"/>
              <w:right w:w="108" w:type="dxa"/>
            </w:tcMar>
            <w:vAlign w:val="top"/>
          </w:tcPr>
          <w:p w:rsidR="1D7D298E" w:rsidP="1D7D298E" w:rsidRDefault="1D7D298E" w14:paraId="1F3E56D2" w14:textId="33D0DF39">
            <w:pPr>
              <w:spacing w:before="0" w:beforeAutospacing="off" w:after="0" w:afterAutospacing="off"/>
            </w:pPr>
            <w:r w:rsidRPr="1D7D298E" w:rsidR="1D7D298E">
              <w:rPr>
                <w:rFonts w:ascii="Calibri" w:hAnsi="Calibri" w:eastAsia="Calibri" w:cs="Calibri"/>
                <w:sz w:val="22"/>
                <w:szCs w:val="22"/>
              </w:rPr>
              <w:t>Simon Ingram</w:t>
            </w:r>
          </w:p>
          <w:p w:rsidR="1D7D298E" w:rsidP="1D7D298E" w:rsidRDefault="1D7D298E" w14:paraId="1FAF2EA4" w14:textId="6C6D0DDA">
            <w:pPr>
              <w:spacing w:before="0" w:beforeAutospacing="off" w:after="0" w:afterAutospacing="off"/>
            </w:pPr>
            <w:r w:rsidRPr="1D7D298E" w:rsidR="1D7D298E">
              <w:rPr>
                <w:rFonts w:ascii="Calibri" w:hAnsi="Calibri" w:eastAsia="Calibri" w:cs="Calibri"/>
                <w:sz w:val="22"/>
                <w:szCs w:val="22"/>
              </w:rPr>
              <w:t>Geoff Martin</w:t>
            </w:r>
          </w:p>
          <w:p w:rsidR="1D7D298E" w:rsidP="1D7D298E" w:rsidRDefault="1D7D298E" w14:paraId="29129DC7" w14:textId="4297A83C">
            <w:pPr>
              <w:spacing w:before="0" w:beforeAutospacing="off" w:after="0" w:afterAutospacing="off"/>
            </w:pPr>
            <w:r w:rsidRPr="1D7D298E" w:rsidR="1D7D298E">
              <w:rPr>
                <w:rFonts w:ascii="Calibri" w:hAnsi="Calibri" w:eastAsia="Calibri" w:cs="Calibri"/>
                <w:sz w:val="22"/>
                <w:szCs w:val="22"/>
              </w:rPr>
              <w:t>Bridget Leary</w:t>
            </w:r>
          </w:p>
        </w:tc>
        <w:tc>
          <w:tcPr>
            <w:tcW w:w="2190" w:type="dxa"/>
            <w:tcMar>
              <w:left w:w="108" w:type="dxa"/>
              <w:right w:w="108" w:type="dxa"/>
            </w:tcMar>
            <w:vAlign w:val="top"/>
          </w:tcPr>
          <w:p w:rsidR="1D7D298E" w:rsidP="1D7D298E" w:rsidRDefault="1D7D298E" w14:paraId="77DD6552" w14:textId="14BAC302">
            <w:pPr>
              <w:spacing w:before="0" w:beforeAutospacing="off" w:after="0" w:afterAutospacing="off"/>
            </w:pPr>
            <w:r w:rsidRPr="1D7D298E" w:rsidR="1D7D298E">
              <w:rPr>
                <w:rFonts w:ascii="Calibri" w:hAnsi="Calibri" w:eastAsia="Calibri" w:cs="Calibri"/>
                <w:sz w:val="22"/>
                <w:szCs w:val="22"/>
              </w:rPr>
              <w:t xml:space="preserve"> </w:t>
            </w:r>
          </w:p>
          <w:p w:rsidR="1D7D298E" w:rsidP="1D7D298E" w:rsidRDefault="1D7D298E" w14:paraId="4FBB7047" w14:textId="4640627B">
            <w:pPr>
              <w:spacing w:before="0" w:beforeAutospacing="off" w:after="0" w:afterAutospacing="off"/>
            </w:pPr>
            <w:r w:rsidRPr="1D7D298E" w:rsidR="1D7D298E">
              <w:rPr>
                <w:rFonts w:ascii="Calibri" w:hAnsi="Calibri" w:eastAsia="Calibri" w:cs="Calibri"/>
                <w:sz w:val="22"/>
                <w:szCs w:val="22"/>
              </w:rPr>
              <w:t>Churchwarden</w:t>
            </w:r>
          </w:p>
        </w:tc>
      </w:tr>
      <w:tr w:rsidR="1D7D298E" w:rsidTr="1D7D298E" w14:paraId="517DA620">
        <w:trPr>
          <w:trHeight w:val="300"/>
        </w:trPr>
        <w:tc>
          <w:tcPr>
            <w:tcW w:w="2475" w:type="dxa"/>
            <w:tcMar>
              <w:left w:w="108" w:type="dxa"/>
              <w:right w:w="108" w:type="dxa"/>
            </w:tcMar>
            <w:vAlign w:val="top"/>
          </w:tcPr>
          <w:p w:rsidR="1D7D298E" w:rsidP="1D7D298E" w:rsidRDefault="1D7D298E" w14:paraId="72957353" w14:textId="45DC1DC6">
            <w:pPr>
              <w:spacing w:before="0" w:beforeAutospacing="off" w:after="0" w:afterAutospacing="off"/>
            </w:pPr>
            <w:r w:rsidRPr="1D7D298E" w:rsidR="1D7D298E">
              <w:rPr>
                <w:rFonts w:ascii="Calibri" w:hAnsi="Calibri" w:eastAsia="Calibri" w:cs="Calibri"/>
                <w:sz w:val="22"/>
                <w:szCs w:val="22"/>
              </w:rPr>
              <w:t>Cathy Moore</w:t>
            </w:r>
          </w:p>
          <w:p w:rsidR="1D7D298E" w:rsidP="1D7D298E" w:rsidRDefault="1D7D298E" w14:paraId="220E8104" w14:textId="567B71D1">
            <w:pPr>
              <w:spacing w:before="0" w:beforeAutospacing="off" w:after="0" w:afterAutospacing="off"/>
            </w:pPr>
            <w:r w:rsidRPr="1D7D298E" w:rsidR="1D7D298E">
              <w:rPr>
                <w:rFonts w:ascii="Calibri" w:hAnsi="Calibri" w:eastAsia="Calibri" w:cs="Calibri"/>
                <w:sz w:val="22"/>
                <w:szCs w:val="22"/>
              </w:rPr>
              <w:t>Katie Morgan</w:t>
            </w:r>
          </w:p>
        </w:tc>
        <w:tc>
          <w:tcPr>
            <w:tcW w:w="2190" w:type="dxa"/>
            <w:tcMar>
              <w:left w:w="108" w:type="dxa"/>
              <w:right w:w="108" w:type="dxa"/>
            </w:tcMar>
            <w:vAlign w:val="top"/>
          </w:tcPr>
          <w:p w:rsidR="1D7D298E" w:rsidP="1D7D298E" w:rsidRDefault="1D7D298E" w14:paraId="08D15975" w14:textId="372459B8">
            <w:pPr>
              <w:spacing w:before="0" w:beforeAutospacing="off" w:after="0" w:afterAutospacing="off"/>
            </w:pPr>
            <w:r w:rsidRPr="1D7D298E" w:rsidR="1D7D298E">
              <w:rPr>
                <w:rFonts w:ascii="Calibri" w:hAnsi="Calibri" w:eastAsia="Calibri" w:cs="Calibri"/>
                <w:sz w:val="22"/>
                <w:szCs w:val="22"/>
              </w:rPr>
              <w:t>Safeguarding</w:t>
            </w:r>
          </w:p>
          <w:p w:rsidR="1D7D298E" w:rsidP="1D7D298E" w:rsidRDefault="1D7D298E" w14:paraId="26E73E01" w14:textId="703FC720">
            <w:pPr>
              <w:spacing w:before="0" w:beforeAutospacing="off" w:after="0" w:afterAutospacing="off"/>
            </w:pPr>
            <w:r w:rsidRPr="1D7D298E" w:rsidR="1D7D298E">
              <w:rPr>
                <w:rFonts w:ascii="Calibri" w:hAnsi="Calibri" w:eastAsia="Calibri" w:cs="Calibri"/>
                <w:sz w:val="22"/>
                <w:szCs w:val="22"/>
              </w:rPr>
              <w:t>PCC Secretary</w:t>
            </w:r>
          </w:p>
        </w:tc>
      </w:tr>
      <w:tr w:rsidR="1D7D298E" w:rsidTr="1D7D298E" w14:paraId="7D372A03">
        <w:trPr>
          <w:trHeight w:val="300"/>
        </w:trPr>
        <w:tc>
          <w:tcPr>
            <w:tcW w:w="2475" w:type="dxa"/>
            <w:tcMar>
              <w:left w:w="108" w:type="dxa"/>
              <w:right w:w="108" w:type="dxa"/>
            </w:tcMar>
            <w:vAlign w:val="top"/>
          </w:tcPr>
          <w:p w:rsidR="1D7D298E" w:rsidP="1D7D298E" w:rsidRDefault="1D7D298E" w14:paraId="21A8156D" w14:textId="3649F816">
            <w:pPr>
              <w:spacing w:before="0" w:beforeAutospacing="off" w:after="0" w:afterAutospacing="off"/>
            </w:pPr>
            <w:r w:rsidRPr="1D7D298E" w:rsidR="1D7D298E">
              <w:rPr>
                <w:rFonts w:ascii="Calibri" w:hAnsi="Calibri" w:eastAsia="Calibri" w:cs="Calibri"/>
                <w:sz w:val="24"/>
                <w:szCs w:val="24"/>
              </w:rPr>
              <w:t>Debbie Peet</w:t>
            </w:r>
            <w:r w:rsidRPr="1D7D298E" w:rsidR="1D7D298E">
              <w:rPr>
                <w:rFonts w:ascii="Calibri" w:hAnsi="Calibri" w:eastAsia="Calibri" w:cs="Calibri"/>
                <w:sz w:val="22"/>
                <w:szCs w:val="22"/>
              </w:rPr>
              <w:t xml:space="preserve"> </w:t>
            </w:r>
          </w:p>
          <w:p w:rsidR="1D7D298E" w:rsidP="1D7D298E" w:rsidRDefault="1D7D298E" w14:paraId="78D1C9BA" w14:textId="4628B901">
            <w:pPr>
              <w:spacing w:before="0" w:beforeAutospacing="off" w:after="0" w:afterAutospacing="off"/>
            </w:pPr>
            <w:r w:rsidRPr="1D7D298E" w:rsidR="1D7D298E">
              <w:rPr>
                <w:rFonts w:ascii="Calibri" w:hAnsi="Calibri" w:eastAsia="Calibri" w:cs="Calibri"/>
                <w:sz w:val="24"/>
                <w:szCs w:val="24"/>
              </w:rPr>
              <w:t>David Sewell</w:t>
            </w:r>
          </w:p>
          <w:p w:rsidR="1D7D298E" w:rsidP="1D7D298E" w:rsidRDefault="1D7D298E" w14:paraId="5FF8D26F" w14:textId="3575678A">
            <w:pPr>
              <w:spacing w:before="0" w:beforeAutospacing="off" w:after="0" w:afterAutospacing="off"/>
            </w:pPr>
            <w:r w:rsidRPr="1D7D298E" w:rsidR="1D7D298E">
              <w:rPr>
                <w:rFonts w:ascii="Calibri" w:hAnsi="Calibri" w:eastAsia="Calibri" w:cs="Calibri"/>
                <w:sz w:val="24"/>
                <w:szCs w:val="24"/>
              </w:rPr>
              <w:t>Andrew Silk</w:t>
            </w:r>
          </w:p>
          <w:p w:rsidR="1D7D298E" w:rsidP="1D7D298E" w:rsidRDefault="1D7D298E" w14:paraId="77B8BDA9" w14:textId="478AC73D">
            <w:pPr>
              <w:spacing w:before="0" w:beforeAutospacing="off" w:after="0" w:afterAutospacing="off"/>
            </w:pPr>
            <w:r w:rsidRPr="1D7D298E" w:rsidR="1D7D298E">
              <w:rPr>
                <w:rFonts w:ascii="Calibri" w:hAnsi="Calibri" w:eastAsia="Calibri" w:cs="Calibri"/>
                <w:sz w:val="24"/>
                <w:szCs w:val="24"/>
              </w:rPr>
              <w:t>David Simmons</w:t>
            </w:r>
          </w:p>
          <w:p w:rsidR="1D7D298E" w:rsidP="1D7D298E" w:rsidRDefault="1D7D298E" w14:paraId="1DB7F094" w14:textId="7F4C5D8E">
            <w:pPr>
              <w:spacing w:before="0" w:beforeAutospacing="off" w:after="0" w:afterAutospacing="off"/>
            </w:pPr>
            <w:r w:rsidRPr="1D7D298E" w:rsidR="1D7D298E">
              <w:rPr>
                <w:rFonts w:ascii="Calibri" w:hAnsi="Calibri" w:eastAsia="Calibri" w:cs="Calibri"/>
                <w:sz w:val="24"/>
                <w:szCs w:val="24"/>
              </w:rPr>
              <w:t>Stephen Vaughan</w:t>
            </w:r>
          </w:p>
        </w:tc>
        <w:tc>
          <w:tcPr>
            <w:tcW w:w="2190" w:type="dxa"/>
            <w:tcMar>
              <w:left w:w="108" w:type="dxa"/>
              <w:right w:w="108" w:type="dxa"/>
            </w:tcMar>
            <w:vAlign w:val="top"/>
          </w:tcPr>
          <w:p w:rsidR="1D7D298E" w:rsidP="1D7D298E" w:rsidRDefault="1D7D298E" w14:paraId="18353B60" w14:textId="589A751B">
            <w:pPr>
              <w:spacing w:before="0" w:beforeAutospacing="off" w:after="0" w:afterAutospacing="off"/>
            </w:pPr>
            <w:r w:rsidRPr="1D7D298E" w:rsidR="1D7D298E">
              <w:rPr>
                <w:rFonts w:ascii="Calibri" w:hAnsi="Calibri" w:eastAsia="Calibri" w:cs="Calibri"/>
                <w:sz w:val="22"/>
                <w:szCs w:val="22"/>
              </w:rPr>
              <w:t xml:space="preserve"> </w:t>
            </w:r>
          </w:p>
        </w:tc>
      </w:tr>
      <w:tr w:rsidR="1D7D298E" w:rsidTr="1D7D298E" w14:paraId="07B57558">
        <w:trPr>
          <w:trHeight w:val="300"/>
        </w:trPr>
        <w:tc>
          <w:tcPr>
            <w:tcW w:w="2475" w:type="dxa"/>
            <w:tcMar>
              <w:left w:w="108" w:type="dxa"/>
              <w:right w:w="108" w:type="dxa"/>
            </w:tcMar>
            <w:vAlign w:val="top"/>
          </w:tcPr>
          <w:p w:rsidR="1D7D298E" w:rsidP="1D7D298E" w:rsidRDefault="1D7D298E" w14:paraId="3FB5CBB9" w14:textId="24A6C9CB">
            <w:pPr>
              <w:spacing w:before="0" w:beforeAutospacing="off" w:after="0" w:afterAutospacing="off"/>
            </w:pPr>
            <w:r w:rsidRPr="1D7D298E" w:rsidR="1D7D298E">
              <w:rPr>
                <w:rFonts w:ascii="Calibri" w:hAnsi="Calibri" w:eastAsia="Calibri" w:cs="Calibri"/>
                <w:sz w:val="22"/>
                <w:szCs w:val="22"/>
              </w:rPr>
              <w:t>Richard Parker</w:t>
            </w:r>
          </w:p>
        </w:tc>
        <w:tc>
          <w:tcPr>
            <w:tcW w:w="2190" w:type="dxa"/>
            <w:tcMar>
              <w:left w:w="108" w:type="dxa"/>
              <w:right w:w="108" w:type="dxa"/>
            </w:tcMar>
            <w:vAlign w:val="top"/>
          </w:tcPr>
          <w:p w:rsidR="1D7D298E" w:rsidP="1D7D298E" w:rsidRDefault="1D7D298E" w14:paraId="7B395690" w14:textId="26C319AE">
            <w:pPr>
              <w:spacing w:before="0" w:beforeAutospacing="off" w:after="0" w:afterAutospacing="off"/>
            </w:pPr>
            <w:r w:rsidRPr="1D7D298E" w:rsidR="1D7D298E">
              <w:rPr>
                <w:rFonts w:ascii="Calibri" w:hAnsi="Calibri" w:eastAsia="Calibri" w:cs="Calibri"/>
                <w:sz w:val="22"/>
                <w:szCs w:val="22"/>
              </w:rPr>
              <w:t xml:space="preserve"> </w:t>
            </w:r>
          </w:p>
        </w:tc>
      </w:tr>
      <w:tr w:rsidR="1D7D298E" w:rsidTr="1D7D298E" w14:paraId="3C74F48E">
        <w:trPr>
          <w:trHeight w:val="300"/>
        </w:trPr>
        <w:tc>
          <w:tcPr>
            <w:tcW w:w="2475" w:type="dxa"/>
            <w:tcMar>
              <w:left w:w="108" w:type="dxa"/>
              <w:right w:w="108" w:type="dxa"/>
            </w:tcMar>
            <w:vAlign w:val="top"/>
          </w:tcPr>
          <w:p w:rsidR="1D7D298E" w:rsidP="1D7D298E" w:rsidRDefault="1D7D298E" w14:paraId="3A1A2948" w14:textId="099CC660">
            <w:pPr>
              <w:spacing w:before="0" w:beforeAutospacing="off" w:after="0" w:afterAutospacing="off"/>
            </w:pPr>
            <w:r w:rsidRPr="1D7D298E" w:rsidR="1D7D298E">
              <w:rPr>
                <w:rFonts w:ascii="Calibri" w:hAnsi="Calibri" w:eastAsia="Calibri" w:cs="Calibri"/>
                <w:sz w:val="22"/>
                <w:szCs w:val="22"/>
              </w:rPr>
              <w:t xml:space="preserve"> </w:t>
            </w:r>
          </w:p>
        </w:tc>
        <w:tc>
          <w:tcPr>
            <w:tcW w:w="2190" w:type="dxa"/>
            <w:tcMar>
              <w:left w:w="108" w:type="dxa"/>
              <w:right w:w="108" w:type="dxa"/>
            </w:tcMar>
            <w:vAlign w:val="top"/>
          </w:tcPr>
          <w:p w:rsidR="1D7D298E" w:rsidP="1D7D298E" w:rsidRDefault="1D7D298E" w14:paraId="338A7425" w14:textId="13874272">
            <w:pPr>
              <w:spacing w:before="0" w:beforeAutospacing="off" w:after="0" w:afterAutospacing="off"/>
            </w:pPr>
            <w:r w:rsidRPr="1D7D298E" w:rsidR="1D7D298E">
              <w:rPr>
                <w:rFonts w:ascii="Calibri" w:hAnsi="Calibri" w:eastAsia="Calibri" w:cs="Calibri"/>
                <w:sz w:val="22"/>
                <w:szCs w:val="22"/>
              </w:rPr>
              <w:t xml:space="preserve"> </w:t>
            </w:r>
          </w:p>
        </w:tc>
      </w:tr>
    </w:tbl>
    <w:p w:rsidR="58E4A225" w:rsidP="1D7D298E" w:rsidRDefault="58E4A225" w14:paraId="2CDE014B" w14:textId="278058C8">
      <w:pPr>
        <w:jc w:val="both"/>
      </w:pPr>
      <w:r w:rsidRPr="1D7D298E" w:rsidR="58E4A225">
        <w:rPr>
          <w:rFonts w:ascii="Calibri" w:hAnsi="Calibri" w:eastAsia="Calibri" w:cs="Calibri"/>
          <w:noProof w:val="0"/>
          <w:color w:val="000000" w:themeColor="text1" w:themeTint="FF" w:themeShade="FF"/>
          <w:sz w:val="24"/>
          <w:szCs w:val="24"/>
          <w:lang w:val="en-US"/>
        </w:rPr>
        <w:t>The meeting was opened with a prayer led by Rev’d Chris.</w:t>
      </w:r>
    </w:p>
    <w:p w:rsidR="58E4A225" w:rsidP="1D7D298E" w:rsidRDefault="58E4A225" w14:paraId="1525A134" w14:textId="6BD7F902">
      <w:pPr>
        <w:spacing w:after="160" w:afterAutospacing="off" w:line="257" w:lineRule="auto"/>
        <w:jc w:val="center"/>
      </w:pPr>
      <w:r w:rsidRPr="1D7D298E" w:rsidR="58E4A225">
        <w:rPr>
          <w:rFonts w:ascii="Calibri" w:hAnsi="Calibri" w:eastAsia="Calibri" w:cs="Calibri"/>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810"/>
        <w:gridCol w:w="7500"/>
        <w:gridCol w:w="1815"/>
      </w:tblGrid>
      <w:tr w:rsidR="1D7D298E" w:rsidTr="1D7D298E" w14:paraId="5E2F2059">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6C5710A9" w14:textId="4EDC400B">
            <w:pPr>
              <w:spacing w:before="0" w:beforeAutospacing="off" w:after="0" w:afterAutospacing="off"/>
            </w:pPr>
            <w:r w:rsidRPr="1D7D298E" w:rsidR="1D7D298E">
              <w:rPr>
                <w:rFonts w:ascii="Calibri" w:hAnsi="Calibri" w:eastAsia="Calibri" w:cs="Calibri"/>
                <w:sz w:val="24"/>
                <w:szCs w:val="24"/>
              </w:rPr>
              <w:t xml:space="preserve"> </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1A855917" w14:textId="6CCF8677">
            <w:pPr>
              <w:spacing w:before="0" w:beforeAutospacing="off" w:after="0" w:afterAutospacing="off"/>
            </w:pPr>
            <w:r w:rsidRPr="1D7D298E" w:rsidR="1D7D298E">
              <w:rPr>
                <w:rFonts w:ascii="Calibri" w:hAnsi="Calibri" w:eastAsia="Calibri" w:cs="Calibri"/>
                <w:b w:val="1"/>
                <w:bCs w:val="1"/>
                <w:sz w:val="24"/>
                <w:szCs w:val="24"/>
              </w:rPr>
              <w:t>Agenda item</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5BFC3771" w14:textId="054DF619">
            <w:pPr>
              <w:spacing w:before="0" w:beforeAutospacing="off" w:after="0" w:afterAutospacing="off"/>
            </w:pPr>
            <w:r w:rsidRPr="1D7D298E" w:rsidR="1D7D298E">
              <w:rPr>
                <w:rFonts w:ascii="Calibri" w:hAnsi="Calibri" w:eastAsia="Calibri" w:cs="Calibri"/>
                <w:b w:val="1"/>
                <w:bCs w:val="1"/>
                <w:sz w:val="24"/>
                <w:szCs w:val="24"/>
              </w:rPr>
              <w:t xml:space="preserve">Action </w:t>
            </w:r>
          </w:p>
        </w:tc>
      </w:tr>
      <w:tr w:rsidR="1D7D298E" w:rsidTr="1D7D298E" w14:paraId="669A01A7">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7E642ACE" w14:textId="503DBB6A">
            <w:pPr>
              <w:spacing w:before="0" w:beforeAutospacing="off" w:after="0" w:afterAutospacing="off"/>
            </w:pPr>
            <w:r w:rsidRPr="1D7D298E" w:rsidR="1D7D298E">
              <w:rPr>
                <w:rFonts w:ascii="Calibri" w:hAnsi="Calibri" w:eastAsia="Calibri" w:cs="Calibri"/>
                <w:sz w:val="24"/>
                <w:szCs w:val="24"/>
              </w:rPr>
              <w:t>1.</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67984195" w14:textId="729C8898">
            <w:pPr>
              <w:spacing w:before="0" w:beforeAutospacing="off" w:after="0" w:afterAutospacing="off"/>
            </w:pPr>
            <w:r w:rsidRPr="1D7D298E" w:rsidR="1D7D298E">
              <w:rPr>
                <w:rFonts w:ascii="Calibri" w:hAnsi="Calibri" w:eastAsia="Calibri" w:cs="Calibri"/>
                <w:b w:val="1"/>
                <w:bCs w:val="1"/>
                <w:sz w:val="24"/>
                <w:szCs w:val="24"/>
              </w:rPr>
              <w:t xml:space="preserve">Apologies for Absence: </w:t>
            </w:r>
            <w:r w:rsidRPr="1D7D298E" w:rsidR="1D7D298E">
              <w:rPr>
                <w:rFonts w:ascii="Calibri" w:hAnsi="Calibri" w:eastAsia="Calibri" w:cs="Calibri"/>
                <w:sz w:val="24"/>
                <w:szCs w:val="24"/>
              </w:rPr>
              <w:t>John Harvey, Andrew Culshaw, Alistair Morgan, Justin Manley-Cooper, Gareth David</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50E507F9" w14:textId="7456C004">
            <w:pPr>
              <w:spacing w:before="0" w:beforeAutospacing="off" w:after="0" w:afterAutospacing="off"/>
            </w:pPr>
            <w:r w:rsidRPr="1D7D298E" w:rsidR="1D7D298E">
              <w:rPr>
                <w:rFonts w:ascii="Calibri" w:hAnsi="Calibri" w:eastAsia="Calibri" w:cs="Calibri"/>
                <w:b w:val="1"/>
                <w:bCs w:val="1"/>
                <w:sz w:val="24"/>
                <w:szCs w:val="24"/>
              </w:rPr>
              <w:t xml:space="preserve"> </w:t>
            </w:r>
          </w:p>
        </w:tc>
      </w:tr>
      <w:tr w:rsidR="1D7D298E" w:rsidTr="1D7D298E" w14:paraId="581755C1">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514C0A89" w14:textId="03227373">
            <w:pPr>
              <w:spacing w:before="0" w:beforeAutospacing="off" w:after="0" w:afterAutospacing="off"/>
            </w:pPr>
            <w:r w:rsidRPr="1D7D298E" w:rsidR="1D7D298E">
              <w:rPr>
                <w:rFonts w:ascii="Calibri" w:hAnsi="Calibri" w:eastAsia="Calibri" w:cs="Calibri"/>
                <w:sz w:val="24"/>
                <w:szCs w:val="24"/>
              </w:rPr>
              <w:t>2.</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1E5F7066" w14:textId="4E300703">
            <w:pPr>
              <w:spacing w:before="0" w:beforeAutospacing="off" w:after="0" w:afterAutospacing="off"/>
            </w:pPr>
            <w:r w:rsidRPr="1D7D298E" w:rsidR="1D7D298E">
              <w:rPr>
                <w:rFonts w:ascii="Calibri" w:hAnsi="Calibri" w:eastAsia="Calibri" w:cs="Calibri"/>
                <w:b w:val="1"/>
                <w:bCs w:val="1"/>
                <w:color w:val="000000" w:themeColor="text1" w:themeTint="FF" w:themeShade="FF"/>
                <w:sz w:val="24"/>
                <w:szCs w:val="24"/>
                <w:lang w:val="en-US"/>
              </w:rPr>
              <w:t>Minutes of meetings and Matters Arising from March 2023.</w:t>
            </w:r>
            <w:r w:rsidRPr="1D7D298E" w:rsidR="1D7D298E">
              <w:rPr>
                <w:rFonts w:ascii="Calibri" w:hAnsi="Calibri" w:eastAsia="Calibri" w:cs="Calibri"/>
                <w:b w:val="1"/>
                <w:bCs w:val="1"/>
                <w:color w:val="000000" w:themeColor="text1" w:themeTint="FF" w:themeShade="FF"/>
                <w:sz w:val="24"/>
                <w:szCs w:val="24"/>
                <w:lang w:val="en-US"/>
              </w:rPr>
              <w:t xml:space="preserve">  </w:t>
            </w:r>
          </w:p>
          <w:p w:rsidR="1D7D298E" w:rsidP="1D7D298E" w:rsidRDefault="1D7D298E" w14:paraId="2F8696F2" w14:textId="508A6A2C">
            <w:pPr>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Minutes approved.</w:t>
            </w:r>
            <w:r w:rsidRPr="1D7D298E" w:rsidR="1D7D298E">
              <w:rPr>
                <w:rFonts w:ascii="Calibri" w:hAnsi="Calibri" w:eastAsia="Calibri" w:cs="Calibri"/>
                <w:color w:val="000000" w:themeColor="text1" w:themeTint="FF" w:themeShade="FF"/>
                <w:sz w:val="24"/>
                <w:szCs w:val="24"/>
                <w:lang w:val="en-US"/>
              </w:rPr>
              <w:t xml:space="preserve">  </w:t>
            </w:r>
          </w:p>
          <w:p w:rsidR="1D7D298E" w:rsidP="1D7D298E" w:rsidRDefault="1D7D298E" w14:paraId="0099AF84" w14:textId="3AAFF118">
            <w:pPr>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CB sought thoughts of PCC members on APCM, particularly the new format of an evening meeting.</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Well received with good use of the screen.</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 xml:space="preserve">Suggested maybe a shuffle at mid point to relieve effects of hard pews. </w:t>
            </w:r>
          </w:p>
          <w:p w:rsidR="1D7D298E" w:rsidP="1D7D298E" w:rsidRDefault="1D7D298E" w14:paraId="2372D89E" w14:textId="5B597DD5">
            <w:pPr>
              <w:spacing w:before="0" w:beforeAutospacing="off" w:after="0" w:afterAutospacing="off"/>
            </w:pPr>
            <w:r w:rsidRPr="1D7D298E" w:rsidR="1D7D298E">
              <w:rPr>
                <w:rFonts w:ascii="Times New Roman" w:hAnsi="Times New Roman" w:eastAsia="Times New Roman" w:cs="Times New Roman"/>
                <w:sz w:val="24"/>
                <w:szCs w:val="24"/>
              </w:rPr>
              <w:t xml:space="preserv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0635D847" w14:textId="3E7BE93F">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2B3E1359" w14:textId="34469E16">
            <w:pPr>
              <w:spacing w:before="0" w:beforeAutospacing="off" w:after="0" w:afterAutospacing="off"/>
            </w:pPr>
            <w:r w:rsidRPr="1D7D298E" w:rsidR="1D7D298E">
              <w:rPr>
                <w:rFonts w:ascii="Calibri" w:hAnsi="Calibri" w:eastAsia="Calibri" w:cs="Calibri"/>
                <w:b w:val="1"/>
                <w:bCs w:val="1"/>
                <w:sz w:val="24"/>
                <w:szCs w:val="24"/>
              </w:rPr>
              <w:t xml:space="preserve"> </w:t>
            </w:r>
          </w:p>
        </w:tc>
      </w:tr>
      <w:tr w:rsidR="1D7D298E" w:rsidTr="1D7D298E" w14:paraId="5FB452C2">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53133141" w14:textId="7AEE157B">
            <w:pPr>
              <w:spacing w:before="0" w:beforeAutospacing="off" w:after="0" w:afterAutospacing="off"/>
            </w:pPr>
            <w:r w:rsidRPr="1D7D298E" w:rsidR="1D7D298E">
              <w:rPr>
                <w:rFonts w:ascii="Calibri" w:hAnsi="Calibri" w:eastAsia="Calibri" w:cs="Calibri"/>
                <w:sz w:val="24"/>
                <w:szCs w:val="24"/>
              </w:rPr>
              <w:t>3.</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5650ED77" w14:textId="76FC9CA8">
            <w:pPr>
              <w:spacing w:before="0" w:beforeAutospacing="off" w:after="0" w:afterAutospacing="off"/>
            </w:pPr>
            <w:r w:rsidRPr="1D7D298E" w:rsidR="1D7D298E">
              <w:rPr>
                <w:rFonts w:ascii="Calibri" w:hAnsi="Calibri" w:eastAsia="Calibri" w:cs="Calibri"/>
                <w:b w:val="1"/>
                <w:bCs w:val="1"/>
                <w:color w:val="000000" w:themeColor="text1" w:themeTint="FF" w:themeShade="FF"/>
                <w:sz w:val="24"/>
                <w:szCs w:val="24"/>
              </w:rPr>
              <w:t>PCC Changes</w:t>
            </w:r>
          </w:p>
          <w:p w:rsidR="1D7D298E" w:rsidP="1D7D298E" w:rsidRDefault="1D7D298E" w14:paraId="4CDDC628" w14:textId="42F7FA26">
            <w:pPr>
              <w:pStyle w:val="ListParagraph"/>
              <w:numPr>
                <w:ilvl w:val="0"/>
                <w:numId w:val="36"/>
              </w:numPr>
              <w:spacing w:before="0" w:beforeAutospacing="off" w:after="0" w:afterAutospacing="off"/>
              <w:rPr>
                <w:b w:val="1"/>
                <w:bCs w:val="1"/>
                <w:color w:val="000000" w:themeColor="text1" w:themeTint="FF" w:themeShade="FF"/>
                <w:sz w:val="24"/>
                <w:szCs w:val="24"/>
              </w:rPr>
            </w:pPr>
            <w:r w:rsidRPr="1D7D298E" w:rsidR="1D7D298E">
              <w:rPr>
                <w:color w:val="000000" w:themeColor="text1" w:themeTint="FF" w:themeShade="FF"/>
                <w:lang w:val="en-US"/>
              </w:rPr>
              <w:t>Welcoming New PCC Members – Richard not on the Electoral roll so will be co-opting on to PCC this year.</w:t>
            </w:r>
            <w:r w:rsidRPr="1D7D298E" w:rsidR="1D7D298E">
              <w:rPr>
                <w:color w:val="000000" w:themeColor="text1" w:themeTint="FF" w:themeShade="FF"/>
                <w:lang w:val="en-US"/>
              </w:rPr>
              <w:t xml:space="preserve">   </w:t>
            </w:r>
            <w:r w:rsidRPr="1D7D298E" w:rsidR="1D7D298E">
              <w:rPr>
                <w:color w:val="000000" w:themeColor="text1" w:themeTint="FF" w:themeShade="FF"/>
                <w:lang w:val="en-US"/>
              </w:rPr>
              <w:t>CB asked for support from the PCC for this.</w:t>
            </w:r>
            <w:r w:rsidRPr="1D7D298E" w:rsidR="1D7D298E">
              <w:rPr>
                <w:color w:val="000000" w:themeColor="text1" w:themeTint="FF" w:themeShade="FF"/>
                <w:lang w:val="en-US"/>
              </w:rPr>
              <w:t xml:space="preserve">  </w:t>
            </w:r>
            <w:r w:rsidRPr="1D7D298E" w:rsidR="1D7D298E">
              <w:rPr>
                <w:color w:val="000000" w:themeColor="text1" w:themeTint="FF" w:themeShade="FF"/>
                <w:lang w:val="en-US"/>
              </w:rPr>
              <w:t xml:space="preserve">Proposed by CB : </w:t>
            </w:r>
            <w:r w:rsidRPr="1D7D298E" w:rsidR="1D7D298E">
              <w:rPr>
                <w:b w:val="1"/>
                <w:bCs w:val="1"/>
                <w:color w:val="000000" w:themeColor="text1" w:themeTint="FF" w:themeShade="FF"/>
                <w:sz w:val="24"/>
                <w:szCs w:val="24"/>
              </w:rPr>
              <w:t>Co-Option of Richard Parker as PCC Member for this year.</w:t>
            </w:r>
            <w:r w:rsidRPr="1D7D298E" w:rsidR="1D7D298E">
              <w:rPr>
                <w:b w:val="1"/>
                <w:bCs w:val="1"/>
                <w:color w:val="000000" w:themeColor="text1" w:themeTint="FF" w:themeShade="FF"/>
                <w:sz w:val="24"/>
                <w:szCs w:val="24"/>
              </w:rPr>
              <w:t xml:space="preserve">  </w:t>
            </w:r>
            <w:r w:rsidRPr="1D7D298E" w:rsidR="1D7D298E">
              <w:rPr>
                <w:b w:val="1"/>
                <w:bCs w:val="1"/>
                <w:color w:val="000000" w:themeColor="text1" w:themeTint="FF" w:themeShade="FF"/>
                <w:sz w:val="24"/>
                <w:szCs w:val="24"/>
              </w:rPr>
              <w:t xml:space="preserve">Approved unanimously. </w:t>
            </w:r>
          </w:p>
          <w:p w:rsidR="1D7D298E" w:rsidP="1D7D298E" w:rsidRDefault="1D7D298E" w14:paraId="6B0AAACB" w14:textId="52EDFEF3">
            <w:pPr>
              <w:spacing w:before="0" w:beforeAutospacing="off" w:after="0" w:afterAutospacing="off"/>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4C51FF91" w14:textId="39275C40">
            <w:pPr>
              <w:pStyle w:val="ListParagraph"/>
              <w:numPr>
                <w:ilvl w:val="0"/>
                <w:numId w:val="36"/>
              </w:numPr>
              <w:spacing w:before="0" w:beforeAutospacing="off" w:after="0" w:afterAutospacing="off"/>
              <w:rPr>
                <w:color w:val="000000" w:themeColor="text1" w:themeTint="FF" w:themeShade="FF"/>
                <w:sz w:val="24"/>
                <w:szCs w:val="24"/>
              </w:rPr>
            </w:pPr>
            <w:r w:rsidRPr="1D7D298E" w:rsidR="1D7D298E">
              <w:rPr>
                <w:color w:val="000000" w:themeColor="text1" w:themeTint="FF" w:themeShade="FF"/>
                <w:sz w:val="24"/>
                <w:szCs w:val="24"/>
              </w:rPr>
              <w:t xml:space="preserve">Deanery Synod – every 3 years there is an election of new members, with this year being Hamish, Alistair and Andrew. </w:t>
            </w:r>
            <w:r w:rsidRPr="1D7D298E" w:rsidR="1D7D298E">
              <w:rPr>
                <w:color w:val="000000" w:themeColor="text1" w:themeTint="FF" w:themeShade="FF"/>
                <w:sz w:val="24"/>
                <w:szCs w:val="24"/>
              </w:rPr>
              <w:t xml:space="preserve">  </w:t>
            </w:r>
            <w:r w:rsidRPr="1D7D298E" w:rsidR="1D7D298E">
              <w:rPr>
                <w:color w:val="000000" w:themeColor="text1" w:themeTint="FF" w:themeShade="FF"/>
                <w:sz w:val="24"/>
                <w:szCs w:val="24"/>
              </w:rPr>
              <w:t xml:space="preserve"> </w:t>
            </w:r>
            <w:r w:rsidRPr="1D7D298E" w:rsidR="1D7D298E">
              <w:rPr>
                <w:color w:val="000000" w:themeColor="text1" w:themeTint="FF" w:themeShade="FF"/>
                <w:sz w:val="24"/>
                <w:szCs w:val="24"/>
              </w:rPr>
              <w:t>CB advised that the practice of being on the Deanery Synod was under review as in its current format, it would allow someone to stay on the PCC indefinitely.</w:t>
            </w:r>
            <w:r w:rsidRPr="1D7D298E" w:rsidR="1D7D298E">
              <w:rPr>
                <w:color w:val="000000" w:themeColor="text1" w:themeTint="FF" w:themeShade="FF"/>
                <w:sz w:val="24"/>
                <w:szCs w:val="24"/>
              </w:rPr>
              <w:t xml:space="preserve">  </w:t>
            </w:r>
            <w:r w:rsidRPr="1D7D298E" w:rsidR="1D7D298E">
              <w:rPr>
                <w:color w:val="000000" w:themeColor="text1" w:themeTint="FF" w:themeShade="FF"/>
                <w:sz w:val="24"/>
                <w:szCs w:val="24"/>
              </w:rPr>
              <w:t xml:space="preserve"> </w:t>
            </w:r>
            <w:r w:rsidRPr="1D7D298E" w:rsidR="1D7D298E">
              <w:rPr>
                <w:color w:val="000000" w:themeColor="text1" w:themeTint="FF" w:themeShade="FF"/>
                <w:sz w:val="24"/>
                <w:szCs w:val="24"/>
              </w:rPr>
              <w:t xml:space="preserve">Further information to follow in due course. </w:t>
            </w:r>
          </w:p>
          <w:p w:rsidR="1D7D298E" w:rsidP="1D7D298E" w:rsidRDefault="1D7D298E" w14:paraId="2AF890F8" w14:textId="20AA55A7">
            <w:pPr>
              <w:spacing w:before="0" w:beforeAutospacing="off" w:after="0" w:afterAutospacing="off"/>
              <w:jc w:val="both"/>
            </w:pPr>
            <w:r w:rsidRPr="1D7D298E" w:rsidR="1D7D298E">
              <w:rPr>
                <w:rFonts w:ascii="Calibri" w:hAnsi="Calibri" w:eastAsia="Calibri" w:cs="Calibri"/>
                <w:b w:val="1"/>
                <w:bCs w:val="1"/>
                <w:color w:val="000000" w:themeColor="text1" w:themeTint="FF" w:themeShade="FF"/>
                <w:sz w:val="24"/>
                <w:szCs w:val="24"/>
              </w:rPr>
              <w:t xml:space="preserv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6AA634CD" w14:textId="243B58CD">
            <w:pPr>
              <w:spacing w:before="0" w:beforeAutospacing="off" w:after="0" w:afterAutospacing="off"/>
            </w:pPr>
            <w:r w:rsidRPr="1D7D298E" w:rsidR="1D7D298E">
              <w:rPr>
                <w:rFonts w:ascii="Calibri" w:hAnsi="Calibri" w:eastAsia="Calibri" w:cs="Calibri"/>
                <w:b w:val="1"/>
                <w:bCs w:val="1"/>
                <w:sz w:val="24"/>
                <w:szCs w:val="24"/>
              </w:rPr>
              <w:t xml:space="preserve"> </w:t>
            </w:r>
          </w:p>
        </w:tc>
      </w:tr>
      <w:tr w:rsidR="1D7D298E" w:rsidTr="1D7D298E" w14:paraId="262DAE43">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20DF3385" w14:textId="6B915F7D">
            <w:pPr>
              <w:spacing w:before="0" w:beforeAutospacing="off" w:after="0" w:afterAutospacing="off"/>
            </w:pPr>
            <w:r w:rsidRPr="1D7D298E" w:rsidR="1D7D298E">
              <w:rPr>
                <w:rFonts w:ascii="Calibri" w:hAnsi="Calibri" w:eastAsia="Calibri" w:cs="Calibri"/>
                <w:sz w:val="24"/>
                <w:szCs w:val="24"/>
              </w:rPr>
              <w:t>4.</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0BDB8ED3" w14:textId="1AF987CA">
            <w:pPr>
              <w:spacing w:before="0" w:beforeAutospacing="off" w:after="0" w:afterAutospacing="off"/>
            </w:pPr>
            <w:r w:rsidRPr="1D7D298E" w:rsidR="1D7D298E">
              <w:rPr>
                <w:rFonts w:ascii="Calibri" w:hAnsi="Calibri" w:eastAsia="Calibri" w:cs="Calibri"/>
                <w:b w:val="1"/>
                <w:bCs w:val="1"/>
                <w:color w:val="000000" w:themeColor="text1" w:themeTint="FF" w:themeShade="FF"/>
                <w:sz w:val="24"/>
                <w:szCs w:val="24"/>
              </w:rPr>
              <w:t>Rector’s Report and Updates</w:t>
            </w:r>
          </w:p>
          <w:p w:rsidR="1D7D298E" w:rsidP="1D7D298E" w:rsidRDefault="1D7D298E" w14:paraId="3EAFDE99" w14:textId="1A0A6449">
            <w:pPr>
              <w:pStyle w:val="ListParagraph"/>
              <w:numPr>
                <w:ilvl w:val="0"/>
                <w:numId w:val="38"/>
              </w:numPr>
              <w:spacing w:before="0" w:beforeAutospacing="off" w:after="0" w:afterAutospacing="off"/>
              <w:rPr>
                <w:color w:val="000000" w:themeColor="text1" w:themeTint="FF" w:themeShade="FF"/>
                <w:sz w:val="24"/>
                <w:szCs w:val="24"/>
              </w:rPr>
            </w:pPr>
            <w:r w:rsidRPr="1D7D298E" w:rsidR="1D7D298E">
              <w:rPr>
                <w:color w:val="000000" w:themeColor="text1" w:themeTint="FF" w:themeShade="FF"/>
                <w:sz w:val="24"/>
                <w:szCs w:val="24"/>
              </w:rPr>
              <w:t xml:space="preserve">Easter 2023 Review. Difference in demographic showed people had sought to attend different services, with St C’s holy communion service doubled in number for last year. </w:t>
            </w:r>
            <w:r w:rsidRPr="1D7D298E" w:rsidR="1D7D298E">
              <w:rPr>
                <w:color w:val="000000" w:themeColor="text1" w:themeTint="FF" w:themeShade="FF"/>
                <w:sz w:val="24"/>
                <w:szCs w:val="24"/>
              </w:rPr>
              <w:t xml:space="preserve"> </w:t>
            </w:r>
            <w:r w:rsidRPr="1D7D298E" w:rsidR="1D7D298E">
              <w:rPr>
                <w:color w:val="000000" w:themeColor="text1" w:themeTint="FF" w:themeShade="FF"/>
                <w:sz w:val="24"/>
                <w:szCs w:val="24"/>
              </w:rPr>
              <w:t>The Family Communion also had a good turnout. The sharing of decorated eggs with the bereaved had been very well received.</w:t>
            </w:r>
            <w:r w:rsidRPr="1D7D298E" w:rsidR="1D7D298E">
              <w:rPr>
                <w:color w:val="000000" w:themeColor="text1" w:themeTint="FF" w:themeShade="FF"/>
                <w:sz w:val="24"/>
                <w:szCs w:val="24"/>
              </w:rPr>
              <w:t xml:space="preserve">   </w:t>
            </w:r>
            <w:r w:rsidRPr="1D7D298E" w:rsidR="1D7D298E">
              <w:rPr>
                <w:color w:val="000000" w:themeColor="text1" w:themeTint="FF" w:themeShade="FF"/>
                <w:sz w:val="24"/>
                <w:szCs w:val="24"/>
              </w:rPr>
              <w:t>CB felt there was future scope to hold services with other churches in the area in future years and would consider exploring this (maybe on good Friday or Maundy Thursday)..</w:t>
            </w:r>
            <w:r w:rsidRPr="1D7D298E" w:rsidR="1D7D298E">
              <w:rPr>
                <w:color w:val="000000" w:themeColor="text1" w:themeTint="FF" w:themeShade="FF"/>
                <w:sz w:val="24"/>
                <w:szCs w:val="24"/>
              </w:rPr>
              <w:t xml:space="preserve">  </w:t>
            </w:r>
            <w:r w:rsidRPr="1D7D298E" w:rsidR="1D7D298E">
              <w:rPr>
                <w:color w:val="000000" w:themeColor="text1" w:themeTint="FF" w:themeShade="FF"/>
                <w:sz w:val="24"/>
                <w:szCs w:val="24"/>
              </w:rPr>
              <w:t xml:space="preserve"> </w:t>
            </w:r>
          </w:p>
          <w:p w:rsidR="1D7D298E" w:rsidP="1D7D298E" w:rsidRDefault="1D7D298E" w14:paraId="39F3F92D" w14:textId="3BBF9783">
            <w:pPr>
              <w:spacing w:before="0" w:beforeAutospacing="off" w:after="0" w:afterAutospacing="off"/>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1C996F52" w14:textId="67A6255D">
            <w:pPr>
              <w:pStyle w:val="ListParagraph"/>
              <w:numPr>
                <w:ilvl w:val="0"/>
                <w:numId w:val="38"/>
              </w:numPr>
              <w:spacing w:before="0" w:beforeAutospacing="off" w:after="0" w:afterAutospacing="off"/>
              <w:rPr>
                <w:color w:val="000000" w:themeColor="text1" w:themeTint="FF" w:themeShade="FF"/>
                <w:sz w:val="24"/>
                <w:szCs w:val="24"/>
              </w:rPr>
            </w:pPr>
            <w:r w:rsidRPr="1D7D298E" w:rsidR="1D7D298E">
              <w:rPr>
                <w:color w:val="000000" w:themeColor="text1" w:themeTint="FF" w:themeShade="FF"/>
                <w:sz w:val="24"/>
                <w:szCs w:val="24"/>
              </w:rPr>
              <w:t>Organ Scholarship</w:t>
            </w:r>
            <w:r w:rsidRPr="1D7D298E" w:rsidR="1D7D298E">
              <w:rPr>
                <w:color w:val="000000" w:themeColor="text1" w:themeTint="FF" w:themeShade="FF"/>
                <w:sz w:val="24"/>
                <w:szCs w:val="24"/>
              </w:rPr>
              <w:t xml:space="preserve">  </w:t>
            </w:r>
            <w:r w:rsidRPr="1D7D298E" w:rsidR="1D7D298E">
              <w:rPr>
                <w:color w:val="000000" w:themeColor="text1" w:themeTint="FF" w:themeShade="FF"/>
                <w:sz w:val="24"/>
                <w:szCs w:val="24"/>
              </w:rPr>
              <w:t>- a letter sent to 8 schools in the area and awaiting responses.</w:t>
            </w:r>
            <w:r w:rsidRPr="1D7D298E" w:rsidR="1D7D298E">
              <w:rPr>
                <w:color w:val="000000" w:themeColor="text1" w:themeTint="FF" w:themeShade="FF"/>
                <w:sz w:val="24"/>
                <w:szCs w:val="24"/>
              </w:rPr>
              <w:t xml:space="preserve">  </w:t>
            </w:r>
          </w:p>
          <w:p w:rsidR="1D7D298E" w:rsidP="1D7D298E" w:rsidRDefault="1D7D298E" w14:paraId="0C85F1AE" w14:textId="63885B2E">
            <w:pPr>
              <w:spacing w:before="0" w:beforeAutospacing="off" w:after="0" w:afterAutospacing="off"/>
            </w:pPr>
            <w:r w:rsidRPr="1D7D298E" w:rsidR="1D7D298E">
              <w:rPr>
                <w:rFonts w:ascii="Calibri" w:hAnsi="Calibri" w:eastAsia="Calibri" w:cs="Calibri"/>
                <w:color w:val="000000" w:themeColor="text1" w:themeTint="FF" w:themeShade="FF"/>
                <w:sz w:val="22"/>
                <w:szCs w:val="22"/>
              </w:rPr>
              <w:t xml:space="preserv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60AEBACA" w14:textId="0FC5A5BB">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37317899" w14:textId="2F51E2A2">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0962BAD9" w14:textId="0ECE7B48">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1D21B036" w14:textId="1D102440">
            <w:pPr>
              <w:spacing w:before="0" w:beforeAutospacing="off" w:after="0" w:afterAutospacing="off"/>
            </w:pPr>
            <w:r w:rsidRPr="1D7D298E" w:rsidR="1D7D298E">
              <w:rPr>
                <w:rFonts w:ascii="Calibri" w:hAnsi="Calibri" w:eastAsia="Calibri" w:cs="Calibri"/>
                <w:b w:val="1"/>
                <w:bCs w:val="1"/>
                <w:sz w:val="24"/>
                <w:szCs w:val="24"/>
              </w:rPr>
              <w:t xml:space="preserve"> </w:t>
            </w:r>
          </w:p>
        </w:tc>
      </w:tr>
      <w:tr w:rsidR="1D7D298E" w:rsidTr="1D7D298E" w14:paraId="061D17FF">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423949F5" w14:textId="0021666C">
            <w:pPr>
              <w:spacing w:before="0" w:beforeAutospacing="off" w:after="0" w:afterAutospacing="off"/>
            </w:pPr>
            <w:r w:rsidRPr="1D7D298E" w:rsidR="1D7D298E">
              <w:rPr>
                <w:rFonts w:ascii="Calibri" w:hAnsi="Calibri" w:eastAsia="Calibri" w:cs="Calibri"/>
                <w:sz w:val="24"/>
                <w:szCs w:val="24"/>
              </w:rPr>
              <w:t>5.</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308969CA" w14:textId="2BCB55D1">
            <w:pPr>
              <w:tabs>
                <w:tab w:val="left" w:leader="none" w:pos="0"/>
                <w:tab w:val="left" w:leader="none" w:pos="0"/>
                <w:tab w:val="left" w:leader="none" w:pos="6454"/>
              </w:tabs>
              <w:spacing w:before="0" w:beforeAutospacing="off" w:after="0" w:afterAutospacing="off"/>
            </w:pPr>
            <w:r w:rsidRPr="1D7D298E" w:rsidR="1D7D298E">
              <w:rPr>
                <w:rFonts w:ascii="Calibri" w:hAnsi="Calibri" w:eastAsia="Calibri" w:cs="Calibri"/>
                <w:b w:val="1"/>
                <w:bCs w:val="1"/>
                <w:color w:val="000000" w:themeColor="text1" w:themeTint="FF" w:themeShade="FF"/>
                <w:sz w:val="24"/>
                <w:szCs w:val="24"/>
              </w:rPr>
              <w:t xml:space="preserve">The Link Community Hub – Update </w:t>
            </w:r>
          </w:p>
          <w:p w:rsidR="1D7D298E" w:rsidP="1D7D298E" w:rsidRDefault="1D7D298E" w14:paraId="407F1B0D" w14:textId="6183B5B2">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Planning application submitted, which has received a few comments. </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Good response from neighbours. Asked the PCC to think about how as individuals we can support the project and keep it in our prayers.</w:t>
            </w: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7B52D1CE" w14:textId="399C5265">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65F86A51" w14:textId="6CEB1D28">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YFS has allocated us an individual advisor and there is still a lot of work to do.</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Whilst approved at screening level, there are still items which need attending to before it is presented to their committee. One area of attention is the need to gather with local groups to get their commitment</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to use the space once it is converted.</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Not saying it is a promise of something to happen, or that the church will run the programme but more that locally there is a desire for it.</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 xml:space="preserve">Encompass different groups (school, high lane, youth workers etc). Looking at broadening the application to not just be linked to CAB and Crossways and showing evidence of the need for the project. Lots of questionnaires to complete and retrospective documentation to support the application. </w:t>
            </w:r>
          </w:p>
          <w:p w:rsidR="1D7D298E" w:rsidP="1D7D298E" w:rsidRDefault="1D7D298E" w14:paraId="74A5A42B" w14:textId="52054029">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highlight w:val="yellow"/>
              </w:rPr>
              <w:t>DP advised there was quite a lot of work so if anyone would like to help that would be great.</w:t>
            </w: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033AFA5F" w14:textId="2210FB6A">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7AE8DBB0" w14:textId="4D5B8D41">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DP provided prayers for house groups.</w:t>
            </w:r>
            <w:r w:rsidRPr="1D7D298E" w:rsidR="1D7D298E">
              <w:rPr>
                <w:rFonts w:ascii="Calibri" w:hAnsi="Calibri" w:eastAsia="Calibri" w:cs="Calibri"/>
                <w:color w:val="000000" w:themeColor="text1" w:themeTint="FF" w:themeShade="FF"/>
                <w:sz w:val="24"/>
                <w:szCs w:val="24"/>
              </w:rPr>
              <w:t xml:space="preserv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3D7D309D" w14:textId="2C5A571F">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1F49FA17" w14:textId="3162CF47">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598E3E99" w14:textId="6198B9D2">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35565CE6" w14:textId="49BB3CDB">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34D26849" w14:textId="08309DEC">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61E4223B" w14:textId="079DFF8C">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64131E5E" w14:textId="163E7080">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0E90DDB9" w14:textId="58CE04E9">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760200CA" w14:textId="37AD02AD">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6EA80FD8" w14:textId="440EAB75">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15A5BB1A" w14:textId="3C9803D3">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2C1D55F6" w14:textId="10C72F56">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5B0F3905" w14:textId="5776B905">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6CC32F4E" w14:textId="7F8A3120">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57D60666" w14:textId="74EC2E39">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7944E2D0" w14:textId="30985665">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7E63729F" w14:textId="1039C4F5">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5FFFBEF3" w14:textId="3ED687DB">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2D7E533B" w14:textId="5171727F">
            <w:pPr>
              <w:spacing w:before="0" w:beforeAutospacing="off" w:after="0" w:afterAutospacing="off"/>
            </w:pPr>
            <w:r w:rsidRPr="1D7D298E" w:rsidR="1D7D298E">
              <w:rPr>
                <w:rFonts w:ascii="Calibri" w:hAnsi="Calibri" w:eastAsia="Calibri" w:cs="Calibri"/>
                <w:b w:val="1"/>
                <w:bCs w:val="1"/>
                <w:sz w:val="24"/>
                <w:szCs w:val="24"/>
              </w:rPr>
              <w:t xml:space="preserve">DP to give KM prayers for PCC to join. </w:t>
            </w:r>
          </w:p>
        </w:tc>
      </w:tr>
      <w:tr w:rsidR="1D7D298E" w:rsidTr="1D7D298E" w14:paraId="2B6A9F17">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3F87C075" w14:textId="484EB9BA">
            <w:pPr>
              <w:spacing w:before="0" w:beforeAutospacing="off" w:after="0" w:afterAutospacing="off"/>
            </w:pPr>
            <w:r w:rsidRPr="1D7D298E" w:rsidR="1D7D298E">
              <w:rPr>
                <w:rFonts w:ascii="Calibri" w:hAnsi="Calibri" w:eastAsia="Calibri" w:cs="Calibri"/>
                <w:sz w:val="24"/>
                <w:szCs w:val="24"/>
              </w:rPr>
              <w:t>6.</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1ED7D35F" w14:textId="7884E21C">
            <w:pPr>
              <w:tabs>
                <w:tab w:val="left" w:leader="none" w:pos="6454"/>
              </w:tabs>
              <w:spacing w:before="0" w:beforeAutospacing="off" w:after="0" w:afterAutospacing="off"/>
              <w:jc w:val="both"/>
            </w:pPr>
            <w:r w:rsidRPr="1D7D298E" w:rsidR="1D7D298E">
              <w:rPr>
                <w:rFonts w:ascii="Calibri" w:hAnsi="Calibri" w:eastAsia="Calibri" w:cs="Calibri"/>
                <w:b w:val="1"/>
                <w:bCs w:val="1"/>
                <w:color w:val="000000" w:themeColor="text1" w:themeTint="FF" w:themeShade="FF"/>
                <w:sz w:val="24"/>
                <w:szCs w:val="24"/>
              </w:rPr>
              <w:t xml:space="preserve">Parish Vision </w:t>
            </w:r>
          </w:p>
          <w:p w:rsidR="1D7D298E" w:rsidP="1D7D298E" w:rsidRDefault="1D7D298E" w14:paraId="40DD892C" w14:textId="14D2FAB6">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5D4CAA7C" w14:textId="3F8AC944">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CB gave an overview of the outcomes from the recent Parish Vision Away Day.</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 xml:space="preserve">It was felt that the PCC will need to set up groups within our committee to drive forward areas of research to determine what is involved (i.e. what do we mean by diversity for our community/welcome groups and how we drive being more welcoming and broadening things). </w:t>
            </w:r>
          </w:p>
          <w:p w:rsidR="1D7D298E" w:rsidP="1D7D298E" w:rsidRDefault="1D7D298E" w14:paraId="474A544A" w14:textId="6B99DC04">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15EE59B3" w14:textId="48F8E0F3">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CB felt that in September we would look to start pushing out to the parish on groups and what type of groups are needed and desired.</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 xml:space="preserve">Hoping someone will take the lead on this from within the PCC. </w:t>
            </w:r>
          </w:p>
          <w:p w:rsidR="1D7D298E" w:rsidP="1D7D298E" w:rsidRDefault="1D7D298E" w14:paraId="41FBB4A1" w14:textId="57EE9AB1">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2D5E58E2" w14:textId="690CCF62">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The Archdeacon is coming at the end of June for his visitation, but we only need the Church Development in place by then.</w:t>
            </w: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5B69D288" w14:textId="0074B3CA">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2231B041" w14:textId="48218342">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The PCC then sought to break down the four main areas that required further thought and action as our key priorities for moving forward.</w:t>
            </w: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3972075C" w14:textId="68500178">
            <w:pPr>
              <w:pStyle w:val="ListParagraph"/>
              <w:numPr>
                <w:ilvl w:val="0"/>
                <w:numId w:val="40"/>
              </w:numPr>
              <w:spacing w:before="0" w:beforeAutospacing="off" w:after="0" w:afterAutospacing="off"/>
              <w:rPr>
                <w:rFonts w:ascii="Calibri" w:hAnsi="Calibri" w:eastAsia="Calibri" w:cs="Calibri"/>
                <w:color w:val="000000" w:themeColor="text1" w:themeTint="FF" w:themeShade="FF"/>
              </w:rPr>
            </w:pPr>
            <w:r w:rsidRPr="1D7D298E" w:rsidR="1D7D298E">
              <w:rPr>
                <w:rFonts w:ascii="Calibri" w:hAnsi="Calibri" w:eastAsia="Calibri" w:cs="Calibri"/>
                <w:color w:val="000000" w:themeColor="text1" w:themeTint="FF" w:themeShade="FF"/>
              </w:rPr>
              <w:t xml:space="preserve">Welcome: </w:t>
            </w:r>
          </w:p>
          <w:p w:rsidR="1D7D298E" w:rsidP="1D7D298E" w:rsidRDefault="1D7D298E" w14:paraId="76A3130B" w14:textId="390A7B76">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Develop the touch point for what people need in the future.</w:t>
            </w: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43C8932D" w14:textId="2A5A437B">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It is a balancing act as the Welcome shouldn’t overwhelm, and be receptive of where the line is.</w:t>
            </w: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3985CFCF" w14:textId="1F7801C0">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CB felt that culturally we need to be welcoming to all and instilling that for all the church in everything we do.</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 xml:space="preserve">Felt Welcome was a top priority. </w:t>
            </w:r>
          </w:p>
          <w:p w:rsidR="1D7D298E" w:rsidP="1D7D298E" w:rsidRDefault="1D7D298E" w14:paraId="2B407EA5" w14:textId="4A3AF413">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791B43FB" w14:textId="032A30F8">
            <w:pPr>
              <w:pStyle w:val="ListParagraph"/>
              <w:numPr>
                <w:ilvl w:val="0"/>
                <w:numId w:val="40"/>
              </w:numPr>
              <w:spacing w:before="0" w:beforeAutospacing="off" w:after="0" w:afterAutospacing="off"/>
              <w:rPr>
                <w:rFonts w:ascii="Calibri" w:hAnsi="Calibri" w:eastAsia="Calibri" w:cs="Calibri"/>
                <w:color w:val="000000" w:themeColor="text1" w:themeTint="FF" w:themeShade="FF"/>
              </w:rPr>
            </w:pPr>
            <w:r w:rsidRPr="1D7D298E" w:rsidR="1D7D298E">
              <w:rPr>
                <w:rFonts w:ascii="Calibri" w:hAnsi="Calibri" w:eastAsia="Calibri" w:cs="Calibri"/>
                <w:color w:val="000000" w:themeColor="text1" w:themeTint="FF" w:themeShade="FF"/>
              </w:rPr>
              <w:t xml:space="preserve">Diversity: </w:t>
            </w:r>
          </w:p>
          <w:p w:rsidR="1D7D298E" w:rsidP="1D7D298E" w:rsidRDefault="1D7D298E" w14:paraId="1B50287D" w14:textId="0E41B434">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Various areas within this we can review and work on.</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 xml:space="preserve">For example, looking at groups like the Hunter Centre and asking how accessible are our services. </w:t>
            </w:r>
          </w:p>
          <w:p w:rsidR="1D7D298E" w:rsidP="1D7D298E" w:rsidRDefault="1D7D298E" w14:paraId="11C2D189" w14:textId="297495FC">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Are we diverse as a church to our community? We have an older population, and not much youth but is that because demographically we are structured that way.</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 xml:space="preserve">If that is the case, it is important that we make ourselves approachable to all. </w:t>
            </w:r>
          </w:p>
          <w:p w:rsidR="1D7D298E" w:rsidP="1D7D298E" w:rsidRDefault="1D7D298E" w14:paraId="7F1D185A" w14:textId="3A06AE8A">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Q: Is diversity a gap analysis? Most people engage with the church from a point of need, so how do we identify the needs of those who are ‘missing’ in the areas – could we use the work on the Link research to help find out what the needs are within our community and who we might be able to attract. </w:t>
            </w:r>
          </w:p>
          <w:p w:rsidR="1D7D298E" w:rsidP="1D7D298E" w:rsidRDefault="1D7D298E" w14:paraId="7884E009" w14:textId="1B438CAF">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Look at having a programme that keeps people engaged who are new to the church (e.g. Alpha Courses etc). </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w:t>
            </w: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4A72F2C0" w14:textId="773FE6FF">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The Link provides the opportunity to reach out to these areas of diversity. </w:t>
            </w:r>
          </w:p>
          <w:p w:rsidR="1D7D298E" w:rsidP="1D7D298E" w:rsidRDefault="1D7D298E" w14:paraId="6016AD80" w14:textId="3E0B9724">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Hopeful that the new Youth Worker Project proposed by the Diocese might assist in finding a solution.</w:t>
            </w:r>
          </w:p>
          <w:p w:rsidR="1D7D298E" w:rsidP="1D7D298E" w:rsidRDefault="1D7D298E" w14:paraId="45D10FED" w14:textId="28EE7B12">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3991A038" w14:textId="0FE460DC">
            <w:pPr>
              <w:pStyle w:val="ListParagraph"/>
              <w:numPr>
                <w:ilvl w:val="0"/>
                <w:numId w:val="40"/>
              </w:numPr>
              <w:spacing w:before="0" w:beforeAutospacing="off" w:after="0" w:afterAutospacing="off"/>
              <w:rPr>
                <w:rFonts w:ascii="Calibri" w:hAnsi="Calibri" w:eastAsia="Calibri" w:cs="Calibri"/>
                <w:color w:val="000000" w:themeColor="text1" w:themeTint="FF" w:themeShade="FF"/>
              </w:rPr>
            </w:pPr>
            <w:r w:rsidRPr="1D7D298E" w:rsidR="1D7D298E">
              <w:rPr>
                <w:rFonts w:ascii="Calibri" w:hAnsi="Calibri" w:eastAsia="Calibri" w:cs="Calibri"/>
                <w:color w:val="000000" w:themeColor="text1" w:themeTint="FF" w:themeShade="FF"/>
              </w:rPr>
              <w:t xml:space="preserve">Communications </w:t>
            </w:r>
          </w:p>
          <w:p w:rsidR="1D7D298E" w:rsidP="1D7D298E" w:rsidRDefault="1D7D298E" w14:paraId="6B9FE449" w14:textId="6A2C2E10">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We need to grow this area but work underway on this already. </w:t>
            </w:r>
          </w:p>
          <w:p w:rsidR="1D7D298E" w:rsidP="1D7D298E" w:rsidRDefault="1D7D298E" w14:paraId="79FBC0E1" w14:textId="08CEED6C">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5F4D244C" w14:textId="6619B73E">
            <w:pPr>
              <w:pStyle w:val="ListParagraph"/>
              <w:numPr>
                <w:ilvl w:val="0"/>
                <w:numId w:val="40"/>
              </w:numPr>
              <w:spacing w:before="0" w:beforeAutospacing="off" w:after="0" w:afterAutospacing="off"/>
              <w:rPr>
                <w:rFonts w:ascii="Calibri" w:hAnsi="Calibri" w:eastAsia="Calibri" w:cs="Calibri"/>
                <w:color w:val="000000" w:themeColor="text1" w:themeTint="FF" w:themeShade="FF"/>
              </w:rPr>
            </w:pPr>
            <w:r w:rsidRPr="1D7D298E" w:rsidR="1D7D298E">
              <w:rPr>
                <w:rFonts w:ascii="Calibri" w:hAnsi="Calibri" w:eastAsia="Calibri" w:cs="Calibri"/>
                <w:color w:val="000000" w:themeColor="text1" w:themeTint="FF" w:themeShade="FF"/>
              </w:rPr>
              <w:t>Fellowship</w:t>
            </w:r>
          </w:p>
          <w:p w:rsidR="1D7D298E" w:rsidP="1D7D298E" w:rsidRDefault="1D7D298E" w14:paraId="4AD5AE16" w14:textId="3E382296">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Not a huge area to cover.</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0D88A554" w14:textId="1C9FBB0B">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2D393BFF" w14:textId="14E31F57">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Based on discussions tonight it seems as though Welcome is the key area to get a group from the PCC to be involved with, with Diversity also important but potentially covered within the work being conducted by the Link project.</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 xml:space="preserve">CB to send an email to PCC to seek who might want to be involved in the area of Welcome. </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187AA07F" w14:textId="3A1A3052">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0CA923CF" w14:textId="2C3C7E9F">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0CF1F3EF" w14:textId="2F0E5463">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40C04624" w14:textId="3840A653">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2B1D3738" w14:textId="4998173F">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41872EC8" w14:textId="2F43834D">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22A03345" w14:textId="185F0843">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58F7D7C5" w14:textId="140A954F">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57B49535" w14:textId="58B3921B">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13774C93" w14:textId="43A634DD">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12611875" w14:textId="39F8BDDD">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3E431A03" w14:textId="589EE01B">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5CD51EA0" w14:textId="7916D196">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37A2E696" w14:textId="67307E5E">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5A5924BE" w14:textId="4B4EB703">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29B34EB4" w14:textId="62CC0480">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27AD8A72" w14:textId="6BDBB89B">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3177B084" w14:textId="115CBB0B">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0EF5765E" w14:textId="02E302DB">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22921E43" w14:textId="2BCB1657">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07D0E5EA" w14:textId="100C2AD9">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3AD8BBF3" w14:textId="36FA32BC">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0448FA64" w14:textId="51BFF618">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23DC5C56" w14:textId="21F1AB0A">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66149908" w14:textId="724EA23C">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6C5C0AD9" w14:textId="6A556D3E">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7423E8B4" w14:textId="5854FB4A">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320B40E2" w14:textId="2D5FCBDE">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5BE5BBD6" w14:textId="001EEA52">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28439FCE" w14:textId="34373409">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4DAFBE79" w14:textId="3214C777">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3B6E984E" w14:textId="7E60728B">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44DD3A25" w14:textId="2AEABC63">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0DCD7016" w14:textId="055B01F7">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64559C2C" w14:textId="43C85EE8">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2A256DCC" w14:textId="1FA3A6E9">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22FE9982" w14:textId="4D39AD3E">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1E563CC7" w14:textId="4529A15E">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0E92B5F7" w14:textId="6EF6AEAA">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384B2430" w14:textId="0D236E23">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7433409A" w14:textId="17B37629">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35A30F4D" w14:textId="2D393523">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0B0C7C14" w14:textId="0F7598BC">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7DECECD6" w14:textId="0ED88560">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4F7DB832" w14:textId="72E9EB0B">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5A9D7121" w14:textId="623140B9">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0341C0E2" w14:textId="3F64F03C">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0B77907E" w14:textId="6B6E8587">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649BBB57" w14:textId="30A26025">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536898E5" w14:textId="09D577B4">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150AB56E" w14:textId="76EA0282">
            <w:pPr>
              <w:spacing w:before="0" w:beforeAutospacing="off" w:after="0" w:afterAutospacing="off"/>
            </w:pPr>
            <w:r w:rsidRPr="1D7D298E" w:rsidR="1D7D298E">
              <w:rPr>
                <w:rFonts w:ascii="Calibri" w:hAnsi="Calibri" w:eastAsia="Calibri" w:cs="Calibri"/>
                <w:b w:val="1"/>
                <w:bCs w:val="1"/>
                <w:sz w:val="24"/>
                <w:szCs w:val="24"/>
              </w:rPr>
              <w:t>CB to seek volunteers within the PCC to work on Welcome Focus</w:t>
            </w:r>
          </w:p>
        </w:tc>
      </w:tr>
      <w:tr w:rsidR="1D7D298E" w:rsidTr="1D7D298E" w14:paraId="617E9A98">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7746C3DC" w14:textId="11D708FA">
            <w:pPr>
              <w:spacing w:before="0" w:beforeAutospacing="off" w:after="0" w:afterAutospacing="off"/>
            </w:pPr>
            <w:r w:rsidRPr="1D7D298E" w:rsidR="1D7D298E">
              <w:rPr>
                <w:rFonts w:ascii="Calibri" w:hAnsi="Calibri" w:eastAsia="Calibri" w:cs="Calibri"/>
                <w:sz w:val="24"/>
                <w:szCs w:val="24"/>
              </w:rPr>
              <w:t>7.</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396C1010" w14:textId="6A2CF2E5">
            <w:pPr>
              <w:tabs>
                <w:tab w:val="left" w:leader="none" w:pos="6454"/>
              </w:tabs>
              <w:spacing w:before="0" w:beforeAutospacing="off" w:after="0" w:afterAutospacing="off"/>
              <w:jc w:val="both"/>
            </w:pPr>
            <w:r w:rsidRPr="1D7D298E" w:rsidR="1D7D298E">
              <w:rPr>
                <w:rFonts w:ascii="Calibri" w:hAnsi="Calibri" w:eastAsia="Calibri" w:cs="Calibri"/>
                <w:b w:val="1"/>
                <w:bCs w:val="1"/>
                <w:color w:val="000000" w:themeColor="text1" w:themeTint="FF" w:themeShade="FF"/>
                <w:sz w:val="24"/>
                <w:szCs w:val="24"/>
              </w:rPr>
              <w:t>Gardening Calendar - Policy Reviews and Planned Items</w:t>
            </w:r>
          </w:p>
          <w:p w:rsidR="1D7D298E" w:rsidP="1D7D298E" w:rsidRDefault="1D7D298E" w14:paraId="241C5776" w14:textId="04DF8B6A">
            <w:pPr>
              <w:pStyle w:val="ListParagraph"/>
              <w:numPr>
                <w:ilvl w:val="0"/>
                <w:numId w:val="44"/>
              </w:numPr>
              <w:spacing w:before="0" w:beforeAutospacing="off" w:after="0" w:afterAutospacing="off"/>
              <w:rPr>
                <w:rFonts w:ascii="Calibri" w:hAnsi="Calibri" w:eastAsia="Calibri" w:cs="Calibri"/>
                <w:color w:val="000000" w:themeColor="text1" w:themeTint="FF" w:themeShade="FF"/>
              </w:rPr>
            </w:pPr>
            <w:r w:rsidRPr="1D7D298E" w:rsidR="1D7D298E">
              <w:rPr>
                <w:rFonts w:ascii="Calibri" w:hAnsi="Calibri" w:eastAsia="Calibri" w:cs="Calibri"/>
                <w:color w:val="000000" w:themeColor="text1" w:themeTint="FF" w:themeShade="FF"/>
              </w:rPr>
              <w:t xml:space="preserve">Safeguarding policy: CM, GL, D Sewell and CB had reviewed. </w:t>
            </w:r>
          </w:p>
          <w:p w:rsidR="1D7D298E" w:rsidP="1D7D298E" w:rsidRDefault="1D7D298E" w14:paraId="535258F7" w14:textId="700E1027">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CM advised it is the standard policy from Diocese which we adopt.</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DS commented on when something happens it should record that we act promptly which CM adopted. CB advised he was happy to sign it.</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 xml:space="preserve"> </w:t>
            </w:r>
            <w:r w:rsidRPr="1D7D298E" w:rsidR="1D7D298E">
              <w:rPr>
                <w:rFonts w:ascii="Calibri" w:hAnsi="Calibri" w:eastAsia="Calibri" w:cs="Calibri"/>
                <w:color w:val="000000" w:themeColor="text1" w:themeTint="FF" w:themeShade="FF"/>
                <w:sz w:val="24"/>
                <w:szCs w:val="24"/>
              </w:rPr>
              <w:t>CM to circulate for PCC approval, with any objections/comments to be reported within 3 days..</w:t>
            </w: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48501F19" w14:textId="74EBB322">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283A3255" w14:textId="7DBDC0C4">
            <w:pPr>
              <w:pStyle w:val="ListParagraph"/>
              <w:numPr>
                <w:ilvl w:val="0"/>
                <w:numId w:val="45"/>
              </w:numPr>
              <w:spacing w:before="0" w:beforeAutospacing="off" w:after="0" w:afterAutospacing="off"/>
              <w:rPr>
                <w:rFonts w:ascii="Calibri" w:hAnsi="Calibri" w:eastAsia="Calibri" w:cs="Calibri"/>
                <w:color w:val="000000" w:themeColor="text1" w:themeTint="FF" w:themeShade="FF"/>
              </w:rPr>
            </w:pPr>
            <w:r w:rsidRPr="1D7D298E" w:rsidR="1D7D298E">
              <w:rPr>
                <w:rFonts w:ascii="Calibri" w:hAnsi="Calibri" w:eastAsia="Calibri" w:cs="Calibri"/>
                <w:color w:val="000000" w:themeColor="text1" w:themeTint="FF" w:themeShade="FF"/>
              </w:rPr>
              <w:t xml:space="preserve">Health, Safety and Risk Policy : KM, AC had reviewed. </w:t>
            </w:r>
          </w:p>
          <w:p w:rsidR="1D7D298E" w:rsidP="1D7D298E" w:rsidRDefault="1D7D298E" w14:paraId="2042AEFC" w14:textId="29656536">
            <w:pPr>
              <w:pStyle w:val="ListParagraph"/>
              <w:numPr>
                <w:ilvl w:val="0"/>
                <w:numId w:val="45"/>
              </w:numPr>
              <w:spacing w:before="0" w:beforeAutospacing="off" w:after="0" w:afterAutospacing="off"/>
              <w:rPr>
                <w:rFonts w:ascii="Calibri" w:hAnsi="Calibri" w:eastAsia="Calibri" w:cs="Calibri"/>
                <w:color w:val="000000" w:themeColor="text1" w:themeTint="FF" w:themeShade="FF"/>
              </w:rPr>
            </w:pPr>
            <w:r w:rsidRPr="1D7D298E" w:rsidR="1D7D298E">
              <w:rPr>
                <w:rFonts w:ascii="Calibri" w:hAnsi="Calibri" w:eastAsia="Calibri" w:cs="Calibri"/>
                <w:color w:val="000000" w:themeColor="text1" w:themeTint="FF" w:themeShade="FF"/>
              </w:rPr>
              <w:t xml:space="preserve">KM to circulate to all for comment/response within 3 days. </w:t>
            </w:r>
          </w:p>
          <w:p w:rsidR="1D7D298E" w:rsidP="1D7D298E" w:rsidRDefault="1D7D298E" w14:paraId="4E85131D" w14:textId="242F0A4E">
            <w:pPr>
              <w:pStyle w:val="ListParagraph"/>
              <w:numPr>
                <w:ilvl w:val="0"/>
                <w:numId w:val="45"/>
              </w:numPr>
              <w:spacing w:before="0" w:beforeAutospacing="off" w:after="0" w:afterAutospacing="off"/>
              <w:rPr>
                <w:rFonts w:ascii="Calibri" w:hAnsi="Calibri" w:eastAsia="Calibri" w:cs="Calibri"/>
                <w:color w:val="000000" w:themeColor="text1" w:themeTint="FF" w:themeShade="FF"/>
              </w:rPr>
            </w:pPr>
            <w:r w:rsidRPr="1D7D298E" w:rsidR="1D7D298E">
              <w:rPr>
                <w:rFonts w:ascii="Calibri" w:hAnsi="Calibri" w:eastAsia="Calibri" w:cs="Calibri"/>
                <w:color w:val="000000" w:themeColor="text1" w:themeTint="FF" w:themeShade="FF"/>
              </w:rPr>
              <w:t xml:space="preserve">Hire policy complete. </w:t>
            </w:r>
          </w:p>
          <w:p w:rsidR="1D7D298E" w:rsidP="1D7D298E" w:rsidRDefault="1D7D298E" w14:paraId="20F2DD3B" w14:textId="36382367">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p w:rsidR="1D7D298E" w:rsidP="1D7D298E" w:rsidRDefault="1D7D298E" w14:paraId="3726933B" w14:textId="04FFE91C">
            <w:pPr>
              <w:tabs>
                <w:tab w:val="left" w:leader="none" w:pos="6454"/>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rPr>
              <w:t xml:space="preserv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6EF1F35C" w14:textId="144B2F90">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19EBA5A2" w14:textId="37A9D335">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456613CE" w14:textId="2037955B">
            <w:pPr>
              <w:spacing w:before="0" w:beforeAutospacing="off" w:after="0" w:afterAutospacing="off"/>
            </w:pPr>
            <w:r w:rsidRPr="1D7D298E" w:rsidR="1D7D298E">
              <w:rPr>
                <w:rFonts w:ascii="Calibri" w:hAnsi="Calibri" w:eastAsia="Calibri" w:cs="Calibri"/>
                <w:b w:val="1"/>
                <w:bCs w:val="1"/>
                <w:sz w:val="24"/>
                <w:szCs w:val="24"/>
                <w:highlight w:val="yellow"/>
              </w:rPr>
              <w:t>KM to circulate both Safeguarding and Health, Safety &amp; Risk Policy for PCC approval via email</w:t>
            </w:r>
          </w:p>
          <w:p w:rsidR="1D7D298E" w:rsidP="1D7D298E" w:rsidRDefault="1D7D298E" w14:paraId="1C74BE13" w14:textId="008F2B5C">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1E304CB1" w14:textId="4ACB8690">
            <w:pPr>
              <w:spacing w:before="0" w:beforeAutospacing="off" w:after="0" w:afterAutospacing="off"/>
            </w:pPr>
            <w:r w:rsidRPr="1D7D298E" w:rsidR="1D7D298E">
              <w:rPr>
                <w:rFonts w:ascii="Calibri" w:hAnsi="Calibri" w:eastAsia="Calibri" w:cs="Calibri"/>
                <w:b w:val="1"/>
                <w:bCs w:val="1"/>
                <w:sz w:val="24"/>
                <w:szCs w:val="24"/>
              </w:rPr>
              <w:t xml:space="preserve"> </w:t>
            </w:r>
          </w:p>
        </w:tc>
      </w:tr>
      <w:tr w:rsidR="1D7D298E" w:rsidTr="1D7D298E" w14:paraId="0934E687">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0D1C63CD" w14:textId="5C67103D">
            <w:pPr>
              <w:spacing w:before="0" w:beforeAutospacing="off" w:after="0" w:afterAutospacing="off"/>
            </w:pPr>
            <w:r w:rsidRPr="1D7D298E" w:rsidR="1D7D298E">
              <w:rPr>
                <w:rFonts w:ascii="Calibri" w:hAnsi="Calibri" w:eastAsia="Calibri" w:cs="Calibri"/>
                <w:sz w:val="24"/>
                <w:szCs w:val="24"/>
              </w:rPr>
              <w:t>8.</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057A911C" w14:textId="5EB620F6">
            <w:pPr>
              <w:spacing w:before="0" w:beforeAutospacing="off" w:after="0" w:afterAutospacing="off"/>
            </w:pPr>
            <w:r w:rsidRPr="1D7D298E" w:rsidR="1D7D298E">
              <w:rPr>
                <w:rFonts w:ascii="Calibri" w:hAnsi="Calibri" w:eastAsia="Calibri" w:cs="Calibri"/>
                <w:b w:val="1"/>
                <w:bCs w:val="1"/>
                <w:sz w:val="24"/>
                <w:szCs w:val="24"/>
                <w:lang w:val="en-US"/>
              </w:rPr>
              <w:t xml:space="preserve">Regular Reports </w:t>
            </w:r>
          </w:p>
          <w:p w:rsidR="1D7D298E" w:rsidP="1D7D298E" w:rsidRDefault="1D7D298E" w14:paraId="39C2836C" w14:textId="00EA1B41">
            <w:pPr>
              <w:spacing w:before="0" w:beforeAutospacing="off" w:after="0" w:afterAutospacing="off"/>
              <w:jc w:val="both"/>
            </w:pPr>
            <w:r w:rsidRPr="1D7D298E" w:rsidR="1D7D298E">
              <w:rPr>
                <w:rFonts w:ascii="Calibri" w:hAnsi="Calibri" w:eastAsia="Calibri" w:cs="Calibri"/>
                <w:i w:val="1"/>
                <w:iCs w:val="1"/>
                <w:sz w:val="24"/>
                <w:szCs w:val="24"/>
                <w:lang w:val="en-US"/>
              </w:rPr>
              <w:t>Reports to be issued prior to meeting.</w:t>
            </w:r>
            <w:r w:rsidRPr="1D7D298E" w:rsidR="1D7D298E">
              <w:rPr>
                <w:rFonts w:ascii="Calibri" w:hAnsi="Calibri" w:eastAsia="Calibri" w:cs="Calibri"/>
                <w:i w:val="1"/>
                <w:iCs w:val="1"/>
                <w:sz w:val="24"/>
                <w:szCs w:val="24"/>
                <w:lang w:val="en-US"/>
              </w:rPr>
              <w:t xml:space="preserve">  </w:t>
            </w:r>
            <w:r w:rsidRPr="1D7D298E" w:rsidR="1D7D298E">
              <w:rPr>
                <w:rFonts w:ascii="Calibri" w:hAnsi="Calibri" w:eastAsia="Calibri" w:cs="Calibri"/>
                <w:i w:val="1"/>
                <w:iCs w:val="1"/>
                <w:sz w:val="24"/>
                <w:szCs w:val="24"/>
                <w:lang w:val="en-US"/>
              </w:rPr>
              <w:t xml:space="preserve">If you have any questions, please contact the person named. </w:t>
            </w:r>
          </w:p>
          <w:p w:rsidR="1D7D298E" w:rsidP="1D7D298E" w:rsidRDefault="1D7D298E" w14:paraId="32A4B8CE" w14:textId="20DEF9C4">
            <w:pPr>
              <w:spacing w:before="0" w:beforeAutospacing="off" w:after="0" w:afterAutospacing="off"/>
              <w:jc w:val="both"/>
            </w:pPr>
            <w:r w:rsidRPr="1D7D298E" w:rsidR="1D7D298E">
              <w:rPr>
                <w:rFonts w:ascii="Calibri" w:hAnsi="Calibri" w:eastAsia="Calibri" w:cs="Calibri"/>
                <w:b w:val="1"/>
                <w:bCs w:val="1"/>
                <w:i w:val="1"/>
                <w:iCs w:val="1"/>
                <w:sz w:val="24"/>
                <w:szCs w:val="24"/>
                <w:u w:val="single"/>
                <w:lang w:val="en-US"/>
              </w:rPr>
              <w:t>Reports will be discussed only if there are decisions to be taken.</w:t>
            </w:r>
            <w:r w:rsidRPr="1D7D298E" w:rsidR="1D7D298E">
              <w:rPr>
                <w:rFonts w:ascii="Calibri" w:hAnsi="Calibri" w:eastAsia="Calibri" w:cs="Calibri"/>
                <w:i w:val="1"/>
                <w:iCs w:val="1"/>
                <w:sz w:val="24"/>
                <w:szCs w:val="24"/>
                <w:lang w:val="en-US"/>
              </w:rPr>
              <w:t xml:space="preserve">  </w:t>
            </w:r>
          </w:p>
          <w:p w:rsidR="1D7D298E" w:rsidP="1D7D298E" w:rsidRDefault="1D7D298E" w14:paraId="149BBAC0" w14:textId="7F2479BF">
            <w:pPr>
              <w:spacing w:before="0" w:beforeAutospacing="off" w:after="0" w:afterAutospacing="off"/>
            </w:pPr>
            <w:r w:rsidRPr="1D7D298E" w:rsidR="1D7D298E">
              <w:rPr>
                <w:rFonts w:ascii="Calibri" w:hAnsi="Calibri" w:eastAsia="Calibri" w:cs="Calibri"/>
                <w:b w:val="1"/>
                <w:bCs w:val="1"/>
                <w:color w:val="000000" w:themeColor="text1" w:themeTint="FF" w:themeShade="FF"/>
                <w:sz w:val="24"/>
                <w:szCs w:val="24"/>
              </w:rPr>
              <w:t xml:space="preserv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3FF3C528" w14:textId="7C7FBE18">
            <w:pPr>
              <w:spacing w:before="0" w:beforeAutospacing="off" w:after="0" w:afterAutospacing="off"/>
            </w:pPr>
            <w:r w:rsidRPr="1D7D298E" w:rsidR="1D7D298E">
              <w:rPr>
                <w:rFonts w:ascii="Calibri" w:hAnsi="Calibri" w:eastAsia="Calibri" w:cs="Calibri"/>
                <w:b w:val="1"/>
                <w:bCs w:val="1"/>
                <w:sz w:val="24"/>
                <w:szCs w:val="24"/>
              </w:rPr>
              <w:t xml:space="preserve"> </w:t>
            </w:r>
          </w:p>
        </w:tc>
      </w:tr>
      <w:tr w:rsidR="1D7D298E" w:rsidTr="1D7D298E" w14:paraId="56EE387D">
        <w:trPr>
          <w:trHeight w:val="435"/>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4F97399B" w14:textId="7E17E332">
            <w:pPr>
              <w:spacing w:before="0" w:beforeAutospacing="off" w:after="0" w:afterAutospacing="off"/>
            </w:pPr>
            <w:r w:rsidRPr="1D7D298E" w:rsidR="1D7D298E">
              <w:rPr>
                <w:rFonts w:ascii="Calibri" w:hAnsi="Calibri" w:eastAsia="Calibri" w:cs="Calibri"/>
                <w:sz w:val="24"/>
                <w:szCs w:val="24"/>
              </w:rPr>
              <w:t xml:space="preserve"> </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55C543B1" w14:textId="708FF6B8">
            <w:pPr>
              <w:tabs>
                <w:tab w:val="left" w:leader="none" w:pos="4260"/>
              </w:tabs>
              <w:spacing w:before="0" w:beforeAutospacing="off" w:after="0" w:afterAutospacing="off"/>
            </w:pPr>
            <w:r w:rsidRPr="1D7D298E" w:rsidR="1D7D298E">
              <w:rPr>
                <w:rFonts w:ascii="Calibri" w:hAnsi="Calibri" w:eastAsia="Calibri" w:cs="Calibri"/>
                <w:color w:val="000000" w:themeColor="text1" w:themeTint="FF" w:themeShade="FF"/>
                <w:sz w:val="24"/>
                <w:szCs w:val="24"/>
                <w:u w:val="single"/>
                <w:lang w:val="en-US"/>
              </w:rPr>
              <w:t>a. St Christopher’s Team</w:t>
            </w:r>
            <w:r w:rsidRPr="1D7D298E" w:rsidR="1D7D298E">
              <w:rPr>
                <w:rFonts w:ascii="Calibri" w:hAnsi="Calibri" w:eastAsia="Calibri" w:cs="Calibri"/>
                <w:color w:val="000000" w:themeColor="text1" w:themeTint="FF" w:themeShade="FF"/>
                <w:sz w:val="24"/>
                <w:szCs w:val="24"/>
                <w:lang w:val="en-US"/>
              </w:rPr>
              <w:t>: CM</w:t>
            </w:r>
          </w:p>
          <w:p w:rsidR="1D7D298E" w:rsidP="1D7D298E" w:rsidRDefault="1D7D298E" w14:paraId="4DE36BA1" w14:textId="0703810E">
            <w:pPr>
              <w:tabs>
                <w:tab w:val="left" w:leader="none" w:pos="4260"/>
              </w:tabs>
              <w:spacing w:before="0" w:beforeAutospacing="off" w:after="0" w:afterAutospacing="off"/>
            </w:pPr>
            <w:r w:rsidRPr="1D7D298E" w:rsidR="1D7D298E">
              <w:rPr>
                <w:rFonts w:ascii="Calibri" w:hAnsi="Calibri" w:eastAsia="Calibri" w:cs="Calibri"/>
                <w:b w:val="1"/>
                <w:bCs w:val="1"/>
                <w:color w:val="000000" w:themeColor="text1" w:themeTint="FF" w:themeShade="FF"/>
                <w:sz w:val="24"/>
                <w:szCs w:val="24"/>
                <w:lang w:val="en-US"/>
              </w:rPr>
              <w:t xml:space="preserve">Design to be approved by PCC at this meeting : </w:t>
            </w:r>
            <w:r w:rsidRPr="1D7D298E" w:rsidR="1D7D298E">
              <w:rPr>
                <w:rFonts w:ascii="Calibri" w:hAnsi="Calibri" w:eastAsia="Calibri" w:cs="Calibri"/>
                <w:b w:val="1"/>
                <w:bCs w:val="1"/>
                <w:color w:val="000000" w:themeColor="text1" w:themeTint="FF" w:themeShade="FF"/>
                <w:sz w:val="24"/>
                <w:szCs w:val="24"/>
                <w:lang w:val="en-US"/>
              </w:rPr>
              <w:t xml:space="preserve"> </w:t>
            </w:r>
          </w:p>
          <w:p w:rsidR="1D7D298E" w:rsidP="1D7D298E" w:rsidRDefault="1D7D298E" w14:paraId="166D55B1" w14:textId="4078F461">
            <w:pPr>
              <w:tabs>
                <w:tab w:val="left" w:leader="none" w:pos="4260"/>
              </w:tabs>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CB advised that there had been discussion for a number of months to buy a lighter altar as current one needs at least 3 people to move and is scratching the floor.</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Cost of new lighter weight altar in region of £7000 plus, taking 4 months to build.</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ST C’s seeking approval of expenditure of up to £8k but also need to make an application to the DAC to include the removal of the current altar which needs to be done sensitively.</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Altar is sacred (not just a table to be used).</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Faculty should include removal of the altar.</w:t>
            </w:r>
            <w:r w:rsidRPr="1D7D298E" w:rsidR="1D7D298E">
              <w:rPr>
                <w:rFonts w:ascii="Calibri" w:hAnsi="Calibri" w:eastAsia="Calibri" w:cs="Calibri"/>
                <w:color w:val="000000" w:themeColor="text1" w:themeTint="FF" w:themeShade="FF"/>
                <w:sz w:val="24"/>
                <w:szCs w:val="24"/>
                <w:lang w:val="en-US"/>
              </w:rPr>
              <w:t xml:space="preserve">  </w:t>
            </w:r>
          </w:p>
          <w:p w:rsidR="1D7D298E" w:rsidP="1D7D298E" w:rsidRDefault="1D7D298E" w14:paraId="7334C908" w14:textId="42BE589C">
            <w:pPr>
              <w:tabs>
                <w:tab w:val="left" w:leader="none" w:pos="4260"/>
              </w:tabs>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 xml:space="preserve"> </w:t>
            </w:r>
          </w:p>
          <w:p w:rsidR="1D7D298E" w:rsidP="1D7D298E" w:rsidRDefault="1D7D298E" w14:paraId="353A8314" w14:textId="3CA8FD4B">
            <w:pPr>
              <w:tabs>
                <w:tab w:val="left" w:leader="none" w:pos="4260"/>
              </w:tabs>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 xml:space="preserve">CB on costs: Friends encouraging on support – need to make a request to Friends for their support, might wish to consider match funding, CB thinks that on this basis, the cost to us could be less than half of estimated cost. </w:t>
            </w:r>
          </w:p>
          <w:p w:rsidR="1D7D298E" w:rsidP="1D7D298E" w:rsidRDefault="1D7D298E" w14:paraId="7D14ECE9" w14:textId="7D6D50B0">
            <w:pPr>
              <w:tabs>
                <w:tab w:val="left" w:leader="none" w:pos="4260"/>
              </w:tabs>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PCC have to underpin this funding but hoping it will be less.</w:t>
            </w:r>
            <w:r w:rsidRPr="1D7D298E" w:rsidR="1D7D298E">
              <w:rPr>
                <w:rFonts w:ascii="Calibri" w:hAnsi="Calibri" w:eastAsia="Calibri" w:cs="Calibri"/>
                <w:color w:val="000000" w:themeColor="text1" w:themeTint="FF" w:themeShade="FF"/>
                <w:sz w:val="24"/>
                <w:szCs w:val="24"/>
                <w:lang w:val="en-US"/>
              </w:rPr>
              <w:t xml:space="preserve">  </w:t>
            </w:r>
          </w:p>
          <w:p w:rsidR="1D7D298E" w:rsidP="1D7D298E" w:rsidRDefault="1D7D298E" w14:paraId="11C8DF76" w14:textId="1634BC03">
            <w:pPr>
              <w:tabs>
                <w:tab w:val="left" w:leader="none" w:pos="4260"/>
              </w:tabs>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 xml:space="preserve"> </w:t>
            </w:r>
          </w:p>
          <w:p w:rsidR="1D7D298E" w:rsidP="1D7D298E" w:rsidRDefault="1D7D298E" w14:paraId="28CDA6C6" w14:textId="3D34D022">
            <w:pPr>
              <w:tabs>
                <w:tab w:val="left" w:leader="none" w:pos="4260"/>
              </w:tabs>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 xml:space="preserve">Approval sought that we will raise a faculty on this project: </w:t>
            </w:r>
          </w:p>
          <w:p w:rsidR="1D7D298E" w:rsidP="1D7D298E" w:rsidRDefault="1D7D298E" w14:paraId="6922852D" w14:textId="014B12E4">
            <w:pPr>
              <w:tabs>
                <w:tab w:val="left" w:leader="none" w:pos="4260"/>
              </w:tabs>
              <w:spacing w:before="0" w:beforeAutospacing="off" w:after="0" w:afterAutospacing="off"/>
            </w:pPr>
            <w:r w:rsidRPr="1D7D298E" w:rsidR="1D7D298E">
              <w:rPr>
                <w:rFonts w:ascii="Calibri" w:hAnsi="Calibri" w:eastAsia="Calibri" w:cs="Calibri"/>
                <w:b w:val="1"/>
                <w:bCs w:val="1"/>
                <w:color w:val="000000" w:themeColor="text1" w:themeTint="FF" w:themeShade="FF"/>
                <w:sz w:val="24"/>
                <w:szCs w:val="24"/>
                <w:lang w:val="en-US"/>
              </w:rPr>
              <w:t>Proposal 1. We raise a faculty and send once we’ve decided on disposal options. Unanimously agreed</w:t>
            </w:r>
            <w:r w:rsidRPr="1D7D298E" w:rsidR="1D7D298E">
              <w:rPr>
                <w:rFonts w:ascii="Calibri" w:hAnsi="Calibri" w:eastAsia="Calibri" w:cs="Calibri"/>
                <w:color w:val="000000" w:themeColor="text1" w:themeTint="FF" w:themeShade="FF"/>
                <w:sz w:val="24"/>
                <w:szCs w:val="24"/>
                <w:lang w:val="en-US"/>
              </w:rPr>
              <w:t xml:space="preserve">. </w:t>
            </w:r>
          </w:p>
          <w:p w:rsidR="1D7D298E" w:rsidP="1D7D298E" w:rsidRDefault="1D7D298E" w14:paraId="12B81C7C" w14:textId="223B87D0">
            <w:pPr>
              <w:tabs>
                <w:tab w:val="left" w:leader="none" w:pos="4260"/>
              </w:tabs>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 xml:space="preserve"> </w:t>
            </w:r>
          </w:p>
          <w:p w:rsidR="1D7D298E" w:rsidP="1D7D298E" w:rsidRDefault="1D7D298E" w14:paraId="28F3E2C8" w14:textId="4A3DA213">
            <w:pPr>
              <w:tabs>
                <w:tab w:val="left" w:leader="none" w:pos="4260"/>
              </w:tabs>
              <w:spacing w:before="0" w:beforeAutospacing="off" w:after="0" w:afterAutospacing="off"/>
            </w:pPr>
            <w:r w:rsidRPr="1D7D298E" w:rsidR="1D7D298E">
              <w:rPr>
                <w:rFonts w:ascii="Calibri" w:hAnsi="Calibri" w:eastAsia="Calibri" w:cs="Calibri"/>
                <w:b w:val="1"/>
                <w:bCs w:val="1"/>
                <w:color w:val="000000" w:themeColor="text1" w:themeTint="FF" w:themeShade="FF"/>
                <w:sz w:val="24"/>
                <w:szCs w:val="24"/>
                <w:lang w:val="en-US"/>
              </w:rPr>
              <w:t xml:space="preserve">Proposal 2: Make a request to Friends for funding: Unanimously agreed. </w:t>
            </w:r>
          </w:p>
          <w:p w:rsidR="1D7D298E" w:rsidP="1D7D298E" w:rsidRDefault="1D7D298E" w14:paraId="736A0392" w14:textId="6404E50A">
            <w:pPr>
              <w:tabs>
                <w:tab w:val="left" w:leader="none" w:pos="4260"/>
              </w:tabs>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 xml:space="preserve"> </w:t>
            </w:r>
          </w:p>
          <w:p w:rsidR="1D7D298E" w:rsidP="1D7D298E" w:rsidRDefault="1D7D298E" w14:paraId="4F51B027" w14:textId="6031583A">
            <w:pPr>
              <w:tabs>
                <w:tab w:val="left" w:leader="none" w:pos="4260"/>
              </w:tabs>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Noted we did not have samples of the wood to review.</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 xml:space="preserve">GM to provide.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20E66D58" w14:textId="7D98F438">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57CC3AF5" w14:textId="17A5BC22">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6B4C69DF" w14:textId="37537570">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612424A0" w14:textId="794C889E">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4A5F7740" w14:textId="7E66E62B">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6D699ED6" w14:textId="23BEF3AE">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76D00CF4" w14:textId="2E8C81E0">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208A7604" w14:textId="6ED07387">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690CD5B7" w14:textId="6C1522E2">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11632F12" w14:textId="6F85EC6F">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18C399A8" w14:textId="5C895008">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3E050F8E" w14:textId="6D815EFA">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62A0408A" w14:textId="29541468">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552BB550" w14:textId="57254B0E">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7FF256EF" w14:textId="44FE1DAE">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37F73EA7" w14:textId="14653FA6">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0FF0B759" w14:textId="61A83161">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00DD7759" w14:textId="74F42CD4">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46E619B2" w14:textId="5A877BA0">
            <w:pPr>
              <w:spacing w:before="0" w:beforeAutospacing="off" w:after="0" w:afterAutospacing="off"/>
            </w:pPr>
            <w:r w:rsidRPr="1D7D298E" w:rsidR="1D7D298E">
              <w:rPr>
                <w:rFonts w:ascii="Calibri" w:hAnsi="Calibri" w:eastAsia="Calibri" w:cs="Calibri"/>
                <w:b w:val="1"/>
                <w:bCs w:val="1"/>
                <w:sz w:val="24"/>
                <w:szCs w:val="24"/>
                <w:highlight w:val="yellow"/>
              </w:rPr>
              <w:t>GM to bring samples of altar wood to Sunday services next week for PCC to view.</w:t>
            </w:r>
            <w:r w:rsidRPr="1D7D298E" w:rsidR="1D7D298E">
              <w:rPr>
                <w:rFonts w:ascii="Calibri" w:hAnsi="Calibri" w:eastAsia="Calibri" w:cs="Calibri"/>
                <w:b w:val="1"/>
                <w:bCs w:val="1"/>
                <w:sz w:val="24"/>
                <w:szCs w:val="24"/>
              </w:rPr>
              <w:t xml:space="preserve"> </w:t>
            </w:r>
          </w:p>
        </w:tc>
      </w:tr>
      <w:tr w:rsidR="1D7D298E" w:rsidTr="1D7D298E" w14:paraId="0FCA00A1">
        <w:trPr>
          <w:trHeight w:val="615"/>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3FD941AC" w14:textId="09FA3135">
            <w:pPr>
              <w:spacing w:before="0" w:beforeAutospacing="off" w:after="0" w:afterAutospacing="off"/>
            </w:pPr>
            <w:r w:rsidRPr="1D7D298E" w:rsidR="1D7D298E">
              <w:rPr>
                <w:rFonts w:ascii="Calibri" w:hAnsi="Calibri" w:eastAsia="Calibri" w:cs="Calibri"/>
                <w:sz w:val="24"/>
                <w:szCs w:val="24"/>
              </w:rPr>
              <w:t xml:space="preserve"> </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614B0AF0" w14:textId="37E71F20">
            <w:pPr>
              <w:spacing w:before="0" w:beforeAutospacing="off" w:after="0" w:afterAutospacing="off"/>
              <w:jc w:val="both"/>
            </w:pPr>
            <w:r w:rsidRPr="1D7D298E" w:rsidR="1D7D298E">
              <w:rPr>
                <w:rFonts w:ascii="Calibri" w:hAnsi="Calibri" w:eastAsia="Calibri" w:cs="Calibri"/>
                <w:color w:val="000000" w:themeColor="text1" w:themeTint="FF" w:themeShade="FF"/>
                <w:sz w:val="24"/>
                <w:szCs w:val="24"/>
                <w:u w:val="single"/>
                <w:lang w:val="en-US"/>
              </w:rPr>
              <w:t xml:space="preserve">b. Families and children’s Groups </w:t>
            </w:r>
            <w:r w:rsidRPr="1D7D298E" w:rsidR="1D7D298E">
              <w:rPr>
                <w:rFonts w:ascii="Calibri" w:hAnsi="Calibri" w:eastAsia="Calibri" w:cs="Calibri"/>
                <w:color w:val="000000" w:themeColor="text1" w:themeTint="FF" w:themeShade="FF"/>
                <w:sz w:val="24"/>
                <w:szCs w:val="24"/>
                <w:lang w:val="en-US"/>
              </w:rPr>
              <w:t>– Nothing additional to report.</w:t>
            </w:r>
          </w:p>
          <w:p w:rsidR="1D7D298E" w:rsidP="1D7D298E" w:rsidRDefault="1D7D298E" w14:paraId="6E312CF5" w14:textId="60A6C1EA">
            <w:pPr>
              <w:spacing w:before="0" w:beforeAutospacing="off" w:after="0" w:afterAutospacing="off"/>
              <w:jc w:val="both"/>
            </w:pPr>
            <w:r w:rsidRPr="1D7D298E" w:rsidR="1D7D298E">
              <w:rPr>
                <w:rFonts w:ascii="Calibri" w:hAnsi="Calibri" w:eastAsia="Calibri" w:cs="Calibri"/>
                <w:color w:val="000000" w:themeColor="text1" w:themeTint="FF" w:themeShade="FF"/>
                <w:sz w:val="24"/>
                <w:szCs w:val="24"/>
                <w:lang w:val="en-US"/>
              </w:rPr>
              <w:t xml:space="preserv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683AB081" w14:textId="1F699677">
            <w:pPr>
              <w:spacing w:before="0" w:beforeAutospacing="off" w:after="0" w:afterAutospacing="off"/>
            </w:pPr>
            <w:r w:rsidRPr="1D7D298E" w:rsidR="1D7D298E">
              <w:rPr>
                <w:rFonts w:ascii="Calibri" w:hAnsi="Calibri" w:eastAsia="Calibri" w:cs="Calibri"/>
                <w:b w:val="1"/>
                <w:bCs w:val="1"/>
                <w:sz w:val="24"/>
                <w:szCs w:val="24"/>
              </w:rPr>
              <w:t xml:space="preserve"> </w:t>
            </w:r>
          </w:p>
        </w:tc>
      </w:tr>
      <w:tr w:rsidR="1D7D298E" w:rsidTr="1D7D298E" w14:paraId="4830973B">
        <w:trPr>
          <w:trHeight w:val="765"/>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2CAC2BD2" w14:textId="5E2ECFF5">
            <w:pPr>
              <w:spacing w:before="0" w:beforeAutospacing="off" w:after="0" w:afterAutospacing="off"/>
            </w:pPr>
            <w:r w:rsidRPr="1D7D298E" w:rsidR="1D7D298E">
              <w:rPr>
                <w:rFonts w:ascii="Calibri" w:hAnsi="Calibri" w:eastAsia="Calibri" w:cs="Calibri"/>
                <w:sz w:val="24"/>
                <w:szCs w:val="24"/>
              </w:rPr>
              <w:t xml:space="preserve"> </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3FCBAE6A" w14:textId="799FEC7F">
            <w:pPr>
              <w:spacing w:before="0" w:beforeAutospacing="off" w:after="0" w:afterAutospacing="off"/>
              <w:jc w:val="both"/>
            </w:pPr>
            <w:r w:rsidRPr="1D7D298E" w:rsidR="1D7D298E">
              <w:rPr>
                <w:rFonts w:ascii="Calibri" w:hAnsi="Calibri" w:eastAsia="Calibri" w:cs="Calibri"/>
                <w:color w:val="000000" w:themeColor="text1" w:themeTint="FF" w:themeShade="FF"/>
                <w:sz w:val="24"/>
                <w:szCs w:val="24"/>
                <w:u w:val="single"/>
                <w:lang w:val="en-US"/>
              </w:rPr>
              <w:t>c. Safeguarding:</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 xml:space="preserve">Nothing additional to report.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3ADA540E" w14:textId="217D5183">
            <w:pPr>
              <w:spacing w:before="0" w:beforeAutospacing="off" w:after="0" w:afterAutospacing="off"/>
            </w:pPr>
            <w:r w:rsidRPr="1D7D298E" w:rsidR="1D7D298E">
              <w:rPr>
                <w:rFonts w:ascii="Calibri" w:hAnsi="Calibri" w:eastAsia="Calibri" w:cs="Calibri"/>
                <w:b w:val="1"/>
                <w:bCs w:val="1"/>
                <w:sz w:val="24"/>
                <w:szCs w:val="24"/>
              </w:rPr>
              <w:t xml:space="preserve"> </w:t>
            </w:r>
          </w:p>
        </w:tc>
      </w:tr>
      <w:tr w:rsidR="1D7D298E" w:rsidTr="1D7D298E" w14:paraId="65D0805D">
        <w:trPr>
          <w:trHeight w:val="555"/>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3CC62362" w14:textId="77629A29">
            <w:pPr>
              <w:spacing w:before="0" w:beforeAutospacing="off" w:after="0" w:afterAutospacing="off"/>
            </w:pPr>
            <w:r w:rsidRPr="1D7D298E" w:rsidR="1D7D298E">
              <w:rPr>
                <w:rFonts w:ascii="Calibri" w:hAnsi="Calibri" w:eastAsia="Calibri" w:cs="Calibri"/>
                <w:sz w:val="24"/>
                <w:szCs w:val="24"/>
              </w:rPr>
              <w:t xml:space="preserve"> </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1B9CE494" w14:textId="35343A1C">
            <w:pPr>
              <w:spacing w:before="0" w:beforeAutospacing="off" w:after="0" w:afterAutospacing="off"/>
              <w:jc w:val="both"/>
            </w:pPr>
            <w:r w:rsidRPr="1D7D298E" w:rsidR="1D7D298E">
              <w:rPr>
                <w:rFonts w:ascii="Calibri" w:hAnsi="Calibri" w:eastAsia="Calibri" w:cs="Calibri"/>
                <w:color w:val="000000" w:themeColor="text1" w:themeTint="FF" w:themeShade="FF"/>
                <w:sz w:val="24"/>
                <w:szCs w:val="24"/>
                <w:u w:val="single"/>
                <w:lang w:val="en-US"/>
              </w:rPr>
              <w:t>d.</w:t>
            </w:r>
            <w:r w:rsidRPr="1D7D298E" w:rsidR="1D7D298E">
              <w:rPr>
                <w:rFonts w:ascii="Calibri" w:hAnsi="Calibri" w:eastAsia="Calibri" w:cs="Calibri"/>
                <w:color w:val="000000" w:themeColor="text1" w:themeTint="FF" w:themeShade="FF"/>
                <w:sz w:val="24"/>
                <w:szCs w:val="24"/>
                <w:u w:val="single"/>
                <w:lang w:val="en-US"/>
              </w:rPr>
              <w:t xml:space="preserve">  </w:t>
            </w:r>
            <w:r w:rsidRPr="1D7D298E" w:rsidR="1D7D298E">
              <w:rPr>
                <w:rFonts w:ascii="Calibri" w:hAnsi="Calibri" w:eastAsia="Calibri" w:cs="Calibri"/>
                <w:color w:val="000000" w:themeColor="text1" w:themeTint="FF" w:themeShade="FF"/>
                <w:sz w:val="24"/>
                <w:szCs w:val="24"/>
                <w:u w:val="single"/>
                <w:lang w:val="en-US"/>
              </w:rPr>
              <w:t xml:space="preserve">Finance: </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 xml:space="preserve">Nothing additional to report. </w:t>
            </w:r>
          </w:p>
          <w:p w:rsidR="1D7D298E" w:rsidP="1D7D298E" w:rsidRDefault="1D7D298E" w14:paraId="22ACE2CB" w14:textId="62F9F838">
            <w:pPr>
              <w:spacing w:before="0" w:beforeAutospacing="off" w:after="0" w:afterAutospacing="off"/>
              <w:jc w:val="both"/>
            </w:pPr>
            <w:r w:rsidRPr="1D7D298E" w:rsidR="1D7D298E">
              <w:rPr>
                <w:rFonts w:ascii="Calibri" w:hAnsi="Calibri" w:eastAsia="Calibri" w:cs="Calibri"/>
                <w:color w:val="000000" w:themeColor="text1" w:themeTint="FF" w:themeShade="FF"/>
                <w:sz w:val="24"/>
                <w:szCs w:val="24"/>
                <w:lang w:val="en-US"/>
              </w:rPr>
              <w:t xml:space="preserv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392376A1" w14:textId="026B20E0">
            <w:pPr>
              <w:spacing w:before="0" w:beforeAutospacing="off" w:after="0" w:afterAutospacing="off"/>
            </w:pPr>
            <w:r w:rsidRPr="1D7D298E" w:rsidR="1D7D298E">
              <w:rPr>
                <w:rFonts w:ascii="Calibri" w:hAnsi="Calibri" w:eastAsia="Calibri" w:cs="Calibri"/>
                <w:b w:val="1"/>
                <w:bCs w:val="1"/>
                <w:sz w:val="24"/>
                <w:szCs w:val="24"/>
              </w:rPr>
              <w:t xml:space="preserve"> </w:t>
            </w:r>
          </w:p>
          <w:p w:rsidR="1D7D298E" w:rsidP="1D7D298E" w:rsidRDefault="1D7D298E" w14:paraId="72F44876" w14:textId="6A3150BD">
            <w:pPr>
              <w:spacing w:before="0" w:beforeAutospacing="off" w:after="0" w:afterAutospacing="off"/>
            </w:pPr>
            <w:r w:rsidRPr="1D7D298E" w:rsidR="1D7D298E">
              <w:rPr>
                <w:rFonts w:ascii="Calibri" w:hAnsi="Calibri" w:eastAsia="Calibri" w:cs="Calibri"/>
                <w:b w:val="1"/>
                <w:bCs w:val="1"/>
                <w:sz w:val="24"/>
                <w:szCs w:val="24"/>
              </w:rPr>
              <w:t xml:space="preserve"> </w:t>
            </w:r>
          </w:p>
        </w:tc>
      </w:tr>
      <w:tr w:rsidR="1D7D298E" w:rsidTr="1D7D298E" w14:paraId="53E90BFC">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49252A2E" w14:textId="1AF9E704">
            <w:pPr>
              <w:spacing w:before="0" w:beforeAutospacing="off" w:after="0" w:afterAutospacing="off"/>
            </w:pPr>
            <w:r w:rsidRPr="1D7D298E" w:rsidR="1D7D298E">
              <w:rPr>
                <w:rFonts w:ascii="Calibri" w:hAnsi="Calibri" w:eastAsia="Calibri" w:cs="Calibri"/>
                <w:sz w:val="24"/>
                <w:szCs w:val="24"/>
              </w:rPr>
              <w:t xml:space="preserve"> </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782283B7" w14:textId="6D84B870">
            <w:pPr>
              <w:spacing w:before="0" w:beforeAutospacing="off" w:after="0" w:afterAutospacing="off"/>
              <w:jc w:val="both"/>
            </w:pPr>
            <w:r w:rsidRPr="1D7D298E" w:rsidR="1D7D298E">
              <w:rPr>
                <w:rFonts w:ascii="Calibri" w:hAnsi="Calibri" w:eastAsia="Calibri" w:cs="Calibri"/>
                <w:color w:val="000000" w:themeColor="text1" w:themeTint="FF" w:themeShade="FF"/>
                <w:sz w:val="24"/>
                <w:szCs w:val="24"/>
                <w:u w:val="single"/>
                <w:lang w:val="en-US"/>
              </w:rPr>
              <w:t xml:space="preserve">e. Parish Fundraising: </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 xml:space="preserve">Nothing additional to report. </w:t>
            </w:r>
          </w:p>
          <w:p w:rsidR="1D7D298E" w:rsidP="1D7D298E" w:rsidRDefault="1D7D298E" w14:paraId="3A9AFEA3" w14:textId="1D7056B4">
            <w:pPr>
              <w:spacing w:before="0" w:beforeAutospacing="off" w:after="0" w:afterAutospacing="off"/>
              <w:jc w:val="both"/>
            </w:pPr>
            <w:r w:rsidRPr="1D7D298E" w:rsidR="1D7D298E">
              <w:rPr>
                <w:rFonts w:ascii="Calibri" w:hAnsi="Calibri" w:eastAsia="Calibri" w:cs="Calibri"/>
                <w:color w:val="000000" w:themeColor="text1" w:themeTint="FF" w:themeShade="FF"/>
                <w:sz w:val="24"/>
                <w:szCs w:val="24"/>
                <w:lang w:val="en-US"/>
              </w:rPr>
              <w:t xml:space="preserv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3852A69B" w14:textId="7E896739">
            <w:pPr>
              <w:spacing w:before="0" w:beforeAutospacing="off" w:after="0" w:afterAutospacing="off"/>
            </w:pPr>
            <w:r w:rsidRPr="1D7D298E" w:rsidR="1D7D298E">
              <w:rPr>
                <w:rFonts w:ascii="Calibri" w:hAnsi="Calibri" w:eastAsia="Calibri" w:cs="Calibri"/>
                <w:b w:val="1"/>
                <w:bCs w:val="1"/>
                <w:sz w:val="24"/>
                <w:szCs w:val="24"/>
                <w:lang w:val="en-US"/>
              </w:rPr>
              <w:t xml:space="preserve"> </w:t>
            </w:r>
          </w:p>
        </w:tc>
      </w:tr>
      <w:tr w:rsidR="1D7D298E" w:rsidTr="1D7D298E" w14:paraId="27842024">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1BA4F31A" w14:textId="3D2DD72D">
            <w:pPr>
              <w:spacing w:before="0" w:beforeAutospacing="off" w:after="0" w:afterAutospacing="off"/>
            </w:pPr>
            <w:r w:rsidRPr="1D7D298E" w:rsidR="1D7D298E">
              <w:rPr>
                <w:rFonts w:ascii="Calibri" w:hAnsi="Calibri" w:eastAsia="Calibri" w:cs="Calibri"/>
                <w:sz w:val="24"/>
                <w:szCs w:val="24"/>
              </w:rPr>
              <w:t xml:space="preserve"> </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35C2FA87" w14:textId="6A1C8C41">
            <w:pPr>
              <w:spacing w:before="0" w:beforeAutospacing="off" w:after="0" w:afterAutospacing="off"/>
            </w:pPr>
            <w:r w:rsidRPr="1D7D298E" w:rsidR="1D7D298E">
              <w:rPr>
                <w:rFonts w:ascii="Calibri" w:hAnsi="Calibri" w:eastAsia="Calibri" w:cs="Calibri"/>
                <w:color w:val="000000" w:themeColor="text1" w:themeTint="FF" w:themeShade="FF"/>
                <w:sz w:val="24"/>
                <w:szCs w:val="24"/>
                <w:u w:val="single"/>
                <w:lang w:val="en-US"/>
              </w:rPr>
              <w:t>f. Fabric Committee:</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 xml:space="preserve">Nothing additional to report. </w:t>
            </w:r>
          </w:p>
          <w:p w:rsidR="1D7D298E" w:rsidP="1D7D298E" w:rsidRDefault="1D7D298E" w14:paraId="4668B203" w14:textId="2A86111B">
            <w:pPr>
              <w:spacing w:before="0" w:beforeAutospacing="off" w:after="0" w:afterAutospacing="off"/>
              <w:jc w:val="both"/>
            </w:pPr>
            <w:r w:rsidRPr="1D7D298E" w:rsidR="1D7D298E">
              <w:rPr>
                <w:rFonts w:ascii="Calibri" w:hAnsi="Calibri" w:eastAsia="Calibri" w:cs="Calibri"/>
                <w:strike w:val="0"/>
                <w:dstrike w:val="0"/>
                <w:color w:val="000000" w:themeColor="text1" w:themeTint="FF" w:themeShade="FF"/>
                <w:sz w:val="24"/>
                <w:szCs w:val="24"/>
                <w:u w:val="none"/>
                <w:lang w:val="en-US"/>
              </w:rPr>
              <w:t xml:space="preserv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6384FD26" w14:textId="01829D9A">
            <w:pPr>
              <w:spacing w:before="0" w:beforeAutospacing="off" w:after="0" w:afterAutospacing="off"/>
            </w:pPr>
            <w:r w:rsidRPr="1D7D298E" w:rsidR="1D7D298E">
              <w:rPr>
                <w:rFonts w:ascii="Calibri" w:hAnsi="Calibri" w:eastAsia="Calibri" w:cs="Calibri"/>
                <w:b w:val="1"/>
                <w:bCs w:val="1"/>
                <w:sz w:val="24"/>
                <w:szCs w:val="24"/>
              </w:rPr>
              <w:t xml:space="preserve"> </w:t>
            </w:r>
          </w:p>
        </w:tc>
      </w:tr>
      <w:tr w:rsidR="1D7D298E" w:rsidTr="1D7D298E" w14:paraId="7AD6571D">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68139BCC" w14:textId="1000465C">
            <w:pPr>
              <w:spacing w:before="0" w:beforeAutospacing="off" w:after="0" w:afterAutospacing="off"/>
            </w:pPr>
            <w:r w:rsidRPr="1D7D298E" w:rsidR="1D7D298E">
              <w:rPr>
                <w:rFonts w:ascii="Calibri" w:hAnsi="Calibri" w:eastAsia="Calibri" w:cs="Calibri"/>
                <w:sz w:val="24"/>
                <w:szCs w:val="24"/>
              </w:rPr>
              <w:t xml:space="preserve"> </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680BAD4B" w14:textId="100C4B30">
            <w:pPr>
              <w:tabs>
                <w:tab w:val="left" w:leader="none" w:pos="2670"/>
              </w:tabs>
              <w:spacing w:before="0" w:beforeAutospacing="off" w:after="0" w:afterAutospacing="off"/>
              <w:jc w:val="both"/>
            </w:pPr>
            <w:r w:rsidRPr="1D7D298E" w:rsidR="1D7D298E">
              <w:rPr>
                <w:rFonts w:ascii="Calibri" w:hAnsi="Calibri" w:eastAsia="Calibri" w:cs="Calibri"/>
                <w:color w:val="000000" w:themeColor="text1" w:themeTint="FF" w:themeShade="FF"/>
                <w:sz w:val="24"/>
                <w:szCs w:val="24"/>
                <w:u w:val="single"/>
                <w:lang w:val="en-US"/>
              </w:rPr>
              <w:t>g. School Update:</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 xml:space="preserve">Nothing additional to report. </w:t>
            </w:r>
          </w:p>
          <w:p w:rsidR="1D7D298E" w:rsidP="1D7D298E" w:rsidRDefault="1D7D298E" w14:paraId="3BA4FC56" w14:textId="0A23DF76">
            <w:pPr>
              <w:spacing w:before="0" w:beforeAutospacing="off" w:after="0" w:afterAutospacing="off"/>
              <w:jc w:val="both"/>
            </w:pPr>
            <w:r w:rsidRPr="1D7D298E" w:rsidR="1D7D298E">
              <w:rPr>
                <w:rFonts w:ascii="Calibri" w:hAnsi="Calibri" w:eastAsia="Calibri" w:cs="Calibri"/>
                <w:strike w:val="0"/>
                <w:dstrike w:val="0"/>
                <w:color w:val="000000" w:themeColor="text1" w:themeTint="FF" w:themeShade="FF"/>
                <w:sz w:val="24"/>
                <w:szCs w:val="24"/>
                <w:u w:val="none"/>
                <w:lang w:val="en-US"/>
              </w:rPr>
              <w:t xml:space="preserv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7235843B" w14:textId="6DEFB648">
            <w:pPr>
              <w:spacing w:before="0" w:beforeAutospacing="off" w:after="0" w:afterAutospacing="off"/>
            </w:pPr>
            <w:r w:rsidRPr="1D7D298E" w:rsidR="1D7D298E">
              <w:rPr>
                <w:rFonts w:ascii="Calibri" w:hAnsi="Calibri" w:eastAsia="Calibri" w:cs="Calibri"/>
                <w:b w:val="1"/>
                <w:bCs w:val="1"/>
                <w:sz w:val="24"/>
                <w:szCs w:val="24"/>
              </w:rPr>
              <w:t xml:space="preserve"> </w:t>
            </w:r>
          </w:p>
        </w:tc>
      </w:tr>
      <w:tr w:rsidR="1D7D298E" w:rsidTr="1D7D298E" w14:paraId="61496778">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2B50790A" w14:textId="7C2C3D4C">
            <w:pPr>
              <w:spacing w:before="0" w:beforeAutospacing="off" w:after="0" w:afterAutospacing="off"/>
            </w:pPr>
            <w:r w:rsidRPr="1D7D298E" w:rsidR="1D7D298E">
              <w:rPr>
                <w:rFonts w:ascii="Calibri" w:hAnsi="Calibri" w:eastAsia="Calibri" w:cs="Calibri"/>
                <w:sz w:val="24"/>
                <w:szCs w:val="24"/>
              </w:rPr>
              <w:t>9.</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6C0C5BDE" w14:textId="53C3E315">
            <w:pPr>
              <w:spacing w:before="0" w:beforeAutospacing="off" w:after="0" w:afterAutospacing="off"/>
            </w:pPr>
            <w:r w:rsidRPr="1D7D298E" w:rsidR="1D7D298E">
              <w:rPr>
                <w:rFonts w:ascii="Calibri" w:hAnsi="Calibri" w:eastAsia="Calibri" w:cs="Calibri"/>
                <w:b w:val="1"/>
                <w:bCs w:val="1"/>
                <w:color w:val="000000" w:themeColor="text1" w:themeTint="FF" w:themeShade="FF"/>
                <w:sz w:val="24"/>
                <w:szCs w:val="24"/>
                <w:lang w:val="en-US"/>
              </w:rPr>
              <w:t>AOB</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4891A082" w14:textId="152CEEB4">
            <w:pPr>
              <w:spacing w:before="0" w:beforeAutospacing="off" w:after="0" w:afterAutospacing="off"/>
            </w:pPr>
            <w:r w:rsidRPr="1D7D298E" w:rsidR="1D7D298E">
              <w:rPr>
                <w:rFonts w:ascii="Calibri" w:hAnsi="Calibri" w:eastAsia="Calibri" w:cs="Calibri"/>
                <w:b w:val="1"/>
                <w:bCs w:val="1"/>
                <w:sz w:val="24"/>
                <w:szCs w:val="24"/>
              </w:rPr>
              <w:t xml:space="preserve"> </w:t>
            </w:r>
          </w:p>
        </w:tc>
      </w:tr>
      <w:tr w:rsidR="1D7D298E" w:rsidTr="1D7D298E" w14:paraId="62BE05F2">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5CC31CCF" w14:textId="0DA666A9">
            <w:pPr>
              <w:spacing w:before="0" w:beforeAutospacing="off" w:after="0" w:afterAutospacing="off"/>
            </w:pPr>
            <w:r w:rsidRPr="1D7D298E" w:rsidR="1D7D298E">
              <w:rPr>
                <w:rFonts w:ascii="Calibri" w:hAnsi="Calibri" w:eastAsia="Calibri" w:cs="Calibri"/>
                <w:sz w:val="24"/>
                <w:szCs w:val="24"/>
              </w:rPr>
              <w:t xml:space="preserve"> </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13E036EB" w14:textId="62091BB0">
            <w:pPr>
              <w:pStyle w:val="ListParagraph"/>
              <w:numPr>
                <w:ilvl w:val="0"/>
                <w:numId w:val="48"/>
              </w:numPr>
              <w:spacing w:before="0" w:beforeAutospacing="off" w:after="0" w:afterAutospacing="off"/>
              <w:rPr>
                <w:rFonts w:ascii="Calibri" w:hAnsi="Calibri" w:eastAsia="Calibri" w:cs="Calibri"/>
                <w:lang w:val="en-US"/>
              </w:rPr>
            </w:pPr>
            <w:r w:rsidRPr="1D7D298E" w:rsidR="1D7D298E">
              <w:rPr>
                <w:rFonts w:ascii="Calibri" w:hAnsi="Calibri" w:eastAsia="Calibri" w:cs="Calibri"/>
                <w:lang w:val="en-US"/>
              </w:rPr>
              <w:t>Commonwealth War Graves Commission: invitation to install a sign indicating war graves – Requires PCC Approval. CWGC would like us to have signs.</w:t>
            </w:r>
            <w:r w:rsidRPr="1D7D298E" w:rsidR="1D7D298E">
              <w:rPr>
                <w:rFonts w:ascii="Calibri" w:hAnsi="Calibri" w:eastAsia="Calibri" w:cs="Calibri"/>
                <w:lang w:val="en-US"/>
              </w:rPr>
              <w:t xml:space="preserve">  </w:t>
            </w:r>
            <w:r w:rsidRPr="1D7D298E" w:rsidR="1D7D298E">
              <w:rPr>
                <w:rFonts w:ascii="Calibri" w:hAnsi="Calibri" w:eastAsia="Calibri" w:cs="Calibri"/>
                <w:lang w:val="en-US"/>
              </w:rPr>
              <w:t>They will liaise with Diocese to get faculty on this.</w:t>
            </w:r>
          </w:p>
          <w:p w:rsidR="1D7D298E" w:rsidP="1D7D298E" w:rsidRDefault="1D7D298E" w14:paraId="106CCD60" w14:textId="550012CF">
            <w:pPr>
              <w:spacing w:before="0" w:beforeAutospacing="off" w:after="0" w:afterAutospacing="off"/>
            </w:pPr>
            <w:r w:rsidRPr="1D7D298E" w:rsidR="1D7D298E">
              <w:rPr>
                <w:rFonts w:ascii="Calibri" w:hAnsi="Calibri" w:eastAsia="Calibri" w:cs="Calibri"/>
                <w:b w:val="1"/>
                <w:bCs w:val="1"/>
                <w:sz w:val="24"/>
                <w:szCs w:val="24"/>
                <w:lang w:val="en-US"/>
              </w:rPr>
              <w:t>Proposal : to notify War Graves Commission that they can install a sign to all three locations : Approved unanimously.</w:t>
            </w:r>
            <w:r w:rsidRPr="1D7D298E" w:rsidR="1D7D298E">
              <w:rPr>
                <w:rFonts w:ascii="Calibri" w:hAnsi="Calibri" w:eastAsia="Calibri" w:cs="Calibri"/>
                <w:b w:val="1"/>
                <w:bCs w:val="1"/>
                <w:sz w:val="24"/>
                <w:szCs w:val="24"/>
                <w:lang w:val="en-US"/>
              </w:rPr>
              <w:t xml:space="preserve">  </w:t>
            </w:r>
          </w:p>
          <w:p w:rsidR="1D7D298E" w:rsidP="1D7D298E" w:rsidRDefault="1D7D298E" w14:paraId="2C99059D" w14:textId="73DF2A82">
            <w:pPr>
              <w:spacing w:before="0" w:beforeAutospacing="off" w:after="0" w:afterAutospacing="off"/>
              <w:ind w:left="403" w:hanging="403"/>
            </w:pPr>
            <w:r w:rsidRPr="1D7D298E" w:rsidR="1D7D298E">
              <w:rPr>
                <w:rFonts w:ascii="Calibri" w:hAnsi="Calibri" w:eastAsia="Calibri" w:cs="Calibri"/>
                <w:sz w:val="24"/>
                <w:szCs w:val="24"/>
                <w:lang w:val="en-US"/>
              </w:rPr>
              <w:t xml:space="preserve"> </w:t>
            </w:r>
          </w:p>
          <w:p w:rsidR="1D7D298E" w:rsidP="1D7D298E" w:rsidRDefault="1D7D298E" w14:paraId="4CAF54D1" w14:textId="0EEA94F8">
            <w:pPr>
              <w:pStyle w:val="ListParagraph"/>
              <w:numPr>
                <w:ilvl w:val="0"/>
                <w:numId w:val="49"/>
              </w:numPr>
              <w:spacing w:before="0" w:beforeAutospacing="off" w:after="0" w:afterAutospacing="off"/>
              <w:rPr>
                <w:rFonts w:ascii="Calibri" w:hAnsi="Calibri" w:eastAsia="Calibri" w:cs="Calibri"/>
                <w:lang w:val="en-US"/>
              </w:rPr>
            </w:pPr>
            <w:r w:rsidRPr="1D7D298E" w:rsidR="1D7D298E">
              <w:rPr>
                <w:rFonts w:ascii="Calibri" w:hAnsi="Calibri" w:eastAsia="Calibri" w:cs="Calibri"/>
                <w:lang w:val="en-US"/>
              </w:rPr>
              <w:t xml:space="preserve">Volunteer to minute the July meeting (KM away) Bridget agreed. </w:t>
            </w:r>
          </w:p>
          <w:p w:rsidR="1D7D298E" w:rsidP="1D7D298E" w:rsidRDefault="1D7D298E" w14:paraId="4EC77A92" w14:textId="5D94A6EB">
            <w:pPr>
              <w:spacing w:before="0" w:beforeAutospacing="off" w:after="0" w:afterAutospacing="off"/>
            </w:pPr>
            <w:r w:rsidRPr="1D7D298E" w:rsidR="1D7D298E">
              <w:rPr>
                <w:rFonts w:ascii="Calibri" w:hAnsi="Calibri" w:eastAsia="Calibri" w:cs="Calibri"/>
                <w:sz w:val="24"/>
                <w:szCs w:val="24"/>
                <w:lang w:val="en-US"/>
              </w:rPr>
              <w:t xml:space="preserve"> </w:t>
            </w:r>
          </w:p>
          <w:p w:rsidR="1D7D298E" w:rsidP="1D7D298E" w:rsidRDefault="1D7D298E" w14:paraId="499B4EFA" w14:textId="3CD83E19">
            <w:pPr>
              <w:spacing w:before="0" w:beforeAutospacing="off" w:after="0" w:afterAutospacing="off"/>
              <w:ind w:firstLine="720"/>
            </w:pPr>
            <w:r w:rsidRPr="1D7D298E" w:rsidR="1D7D298E">
              <w:rPr>
                <w:rFonts w:ascii="Calibri" w:hAnsi="Calibri" w:eastAsia="Calibri" w:cs="Calibri"/>
                <w:sz w:val="24"/>
                <w:szCs w:val="24"/>
                <w:lang w:val="en-US"/>
              </w:rPr>
              <w:t>c.</w:t>
            </w:r>
            <w:r w:rsidRPr="1D7D298E" w:rsidR="1D7D298E">
              <w:rPr>
                <w:rFonts w:ascii="Calibri" w:hAnsi="Calibri" w:eastAsia="Calibri" w:cs="Calibri"/>
                <w:sz w:val="24"/>
                <w:szCs w:val="24"/>
                <w:lang w:val="en-US"/>
              </w:rPr>
              <w:t xml:space="preserve">   </w:t>
            </w:r>
            <w:r w:rsidRPr="1D7D298E" w:rsidR="1D7D298E">
              <w:rPr>
                <w:rFonts w:ascii="Calibri" w:hAnsi="Calibri" w:eastAsia="Calibri" w:cs="Calibri"/>
                <w:sz w:val="24"/>
                <w:szCs w:val="24"/>
                <w:lang w:val="en-US"/>
              </w:rPr>
              <w:t>Rector Holiday Plans – noted he will be away from 29/5 – 19/6.</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30A90E07" w14:textId="307A261E">
            <w:pPr>
              <w:spacing w:before="0" w:beforeAutospacing="off" w:after="0" w:afterAutospacing="off"/>
            </w:pPr>
            <w:r w:rsidRPr="1D7D298E" w:rsidR="1D7D298E">
              <w:rPr>
                <w:rFonts w:ascii="Calibri" w:hAnsi="Calibri" w:eastAsia="Calibri" w:cs="Calibri"/>
                <w:b w:val="1"/>
                <w:bCs w:val="1"/>
                <w:sz w:val="24"/>
                <w:szCs w:val="24"/>
                <w:highlight w:val="yellow"/>
              </w:rPr>
              <w:t>CB to ask Philip Hunt if we can have information on the war graves available for those who might want them</w:t>
            </w:r>
            <w:r w:rsidRPr="1D7D298E" w:rsidR="1D7D298E">
              <w:rPr>
                <w:rFonts w:ascii="Calibri" w:hAnsi="Calibri" w:eastAsia="Calibri" w:cs="Calibri"/>
                <w:b w:val="1"/>
                <w:bCs w:val="1"/>
                <w:sz w:val="24"/>
                <w:szCs w:val="24"/>
              </w:rPr>
              <w:t xml:space="preserve"> </w:t>
            </w:r>
          </w:p>
        </w:tc>
      </w:tr>
      <w:tr w:rsidR="1D7D298E" w:rsidTr="1D7D298E" w14:paraId="1D973F3D">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42551D52" w14:textId="7362FA24">
            <w:pPr>
              <w:spacing w:before="0" w:beforeAutospacing="off" w:after="0" w:afterAutospacing="off"/>
            </w:pPr>
            <w:r w:rsidRPr="1D7D298E" w:rsidR="1D7D298E">
              <w:rPr>
                <w:rFonts w:ascii="Calibri" w:hAnsi="Calibri" w:eastAsia="Calibri" w:cs="Calibri"/>
                <w:sz w:val="24"/>
                <w:szCs w:val="24"/>
              </w:rPr>
              <w:t>10.</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260113EA" w14:textId="29C84911">
            <w:pPr>
              <w:spacing w:before="0" w:beforeAutospacing="off" w:after="0" w:afterAutospacing="off"/>
            </w:pPr>
            <w:r w:rsidRPr="1D7D298E" w:rsidR="1D7D298E">
              <w:rPr>
                <w:rFonts w:ascii="Calibri" w:hAnsi="Calibri" w:eastAsia="Calibri" w:cs="Calibri"/>
                <w:b w:val="1"/>
                <w:bCs w:val="1"/>
                <w:color w:val="000000" w:themeColor="text1" w:themeTint="FF" w:themeShade="FF"/>
                <w:sz w:val="24"/>
                <w:szCs w:val="24"/>
                <w:lang w:val="en-US"/>
              </w:rPr>
              <w:t>Dates of 2023 meetings</w:t>
            </w:r>
          </w:p>
          <w:p w:rsidR="1D7D298E" w:rsidP="1D7D298E" w:rsidRDefault="1D7D298E" w14:paraId="73655665" w14:textId="6125AC68">
            <w:pPr>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PCC:</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17</w:t>
            </w:r>
            <w:r w:rsidRPr="1D7D298E" w:rsidR="1D7D298E">
              <w:rPr>
                <w:rFonts w:ascii="Calibri" w:hAnsi="Calibri" w:eastAsia="Calibri" w:cs="Calibri"/>
                <w:color w:val="000000" w:themeColor="text1" w:themeTint="FF" w:themeShade="FF"/>
                <w:sz w:val="24"/>
                <w:szCs w:val="24"/>
                <w:vertAlign w:val="superscript"/>
                <w:lang w:val="en-US"/>
              </w:rPr>
              <w:t>th</w:t>
            </w:r>
            <w:r w:rsidRPr="1D7D298E" w:rsidR="1D7D298E">
              <w:rPr>
                <w:rFonts w:ascii="Calibri" w:hAnsi="Calibri" w:eastAsia="Calibri" w:cs="Calibri"/>
                <w:color w:val="000000" w:themeColor="text1" w:themeTint="FF" w:themeShade="FF"/>
                <w:sz w:val="24"/>
                <w:szCs w:val="24"/>
                <w:lang w:val="en-US"/>
              </w:rPr>
              <w:t xml:space="preserve"> July, 18</w:t>
            </w:r>
            <w:r w:rsidRPr="1D7D298E" w:rsidR="1D7D298E">
              <w:rPr>
                <w:rFonts w:ascii="Calibri" w:hAnsi="Calibri" w:eastAsia="Calibri" w:cs="Calibri"/>
                <w:color w:val="000000" w:themeColor="text1" w:themeTint="FF" w:themeShade="FF"/>
                <w:sz w:val="24"/>
                <w:szCs w:val="24"/>
                <w:vertAlign w:val="superscript"/>
                <w:lang w:val="en-US"/>
              </w:rPr>
              <w:t>th</w:t>
            </w:r>
            <w:r w:rsidRPr="1D7D298E" w:rsidR="1D7D298E">
              <w:rPr>
                <w:rFonts w:ascii="Calibri" w:hAnsi="Calibri" w:eastAsia="Calibri" w:cs="Calibri"/>
                <w:color w:val="000000" w:themeColor="text1" w:themeTint="FF" w:themeShade="FF"/>
                <w:sz w:val="24"/>
                <w:szCs w:val="24"/>
                <w:lang w:val="en-US"/>
              </w:rPr>
              <w:t xml:space="preserve"> September, 20</w:t>
            </w:r>
            <w:r w:rsidRPr="1D7D298E" w:rsidR="1D7D298E">
              <w:rPr>
                <w:rFonts w:ascii="Calibri" w:hAnsi="Calibri" w:eastAsia="Calibri" w:cs="Calibri"/>
                <w:color w:val="000000" w:themeColor="text1" w:themeTint="FF" w:themeShade="FF"/>
                <w:sz w:val="24"/>
                <w:szCs w:val="24"/>
                <w:vertAlign w:val="superscript"/>
                <w:lang w:val="en-US"/>
              </w:rPr>
              <w:t>th</w:t>
            </w:r>
            <w:r w:rsidRPr="1D7D298E" w:rsidR="1D7D298E">
              <w:rPr>
                <w:rFonts w:ascii="Calibri" w:hAnsi="Calibri" w:eastAsia="Calibri" w:cs="Calibri"/>
                <w:color w:val="000000" w:themeColor="text1" w:themeTint="FF" w:themeShade="FF"/>
                <w:sz w:val="24"/>
                <w:szCs w:val="24"/>
                <w:lang w:val="en-US"/>
              </w:rPr>
              <w:t xml:space="preserve"> November. </w:t>
            </w:r>
          </w:p>
          <w:p w:rsidR="1D7D298E" w:rsidP="1D7D298E" w:rsidRDefault="1D7D298E" w14:paraId="3A5ADE93" w14:textId="441B1670">
            <w:pPr>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SC:</w:t>
            </w:r>
            <w:r w:rsidRPr="1D7D298E" w:rsidR="1D7D298E">
              <w:rPr>
                <w:rFonts w:ascii="Calibri" w:hAnsi="Calibri" w:eastAsia="Calibri" w:cs="Calibri"/>
                <w:color w:val="000000" w:themeColor="text1" w:themeTint="FF" w:themeShade="FF"/>
                <w:sz w:val="24"/>
                <w:szCs w:val="24"/>
                <w:lang w:val="en-US"/>
              </w:rPr>
              <w:t xml:space="preserve">      </w:t>
            </w:r>
            <w:r w:rsidRPr="1D7D298E" w:rsidR="1D7D298E">
              <w:rPr>
                <w:rFonts w:ascii="Calibri" w:hAnsi="Calibri" w:eastAsia="Calibri" w:cs="Calibri"/>
                <w:color w:val="000000" w:themeColor="text1" w:themeTint="FF" w:themeShade="FF"/>
                <w:sz w:val="24"/>
                <w:szCs w:val="24"/>
                <w:lang w:val="en-US"/>
              </w:rPr>
              <w:t>18</w:t>
            </w:r>
            <w:r w:rsidRPr="1D7D298E" w:rsidR="1D7D298E">
              <w:rPr>
                <w:rFonts w:ascii="Calibri" w:hAnsi="Calibri" w:eastAsia="Calibri" w:cs="Calibri"/>
                <w:color w:val="000000" w:themeColor="text1" w:themeTint="FF" w:themeShade="FF"/>
                <w:sz w:val="24"/>
                <w:szCs w:val="24"/>
                <w:vertAlign w:val="superscript"/>
                <w:lang w:val="en-US"/>
              </w:rPr>
              <w:t>th</w:t>
            </w:r>
            <w:r w:rsidRPr="1D7D298E" w:rsidR="1D7D298E">
              <w:rPr>
                <w:rFonts w:ascii="Calibri" w:hAnsi="Calibri" w:eastAsia="Calibri" w:cs="Calibri"/>
                <w:color w:val="000000" w:themeColor="text1" w:themeTint="FF" w:themeShade="FF"/>
                <w:sz w:val="24"/>
                <w:szCs w:val="24"/>
                <w:lang w:val="en-US"/>
              </w:rPr>
              <w:t xml:space="preserve"> April, 26</w:t>
            </w:r>
            <w:r w:rsidRPr="1D7D298E" w:rsidR="1D7D298E">
              <w:rPr>
                <w:rFonts w:ascii="Calibri" w:hAnsi="Calibri" w:eastAsia="Calibri" w:cs="Calibri"/>
                <w:color w:val="000000" w:themeColor="text1" w:themeTint="FF" w:themeShade="FF"/>
                <w:sz w:val="24"/>
                <w:szCs w:val="24"/>
                <w:vertAlign w:val="superscript"/>
                <w:lang w:val="en-US"/>
              </w:rPr>
              <w:t>th</w:t>
            </w:r>
            <w:r w:rsidRPr="1D7D298E" w:rsidR="1D7D298E">
              <w:rPr>
                <w:rFonts w:ascii="Calibri" w:hAnsi="Calibri" w:eastAsia="Calibri" w:cs="Calibri"/>
                <w:color w:val="000000" w:themeColor="text1" w:themeTint="FF" w:themeShade="FF"/>
                <w:sz w:val="24"/>
                <w:szCs w:val="24"/>
                <w:lang w:val="en-US"/>
              </w:rPr>
              <w:t xml:space="preserve"> June, </w:t>
            </w:r>
          </w:p>
          <w:p w:rsidR="1D7D298E" w:rsidP="1D7D298E" w:rsidRDefault="1D7D298E" w14:paraId="0AC00099" w14:textId="71279962">
            <w:pPr>
              <w:spacing w:before="0" w:beforeAutospacing="off" w:after="0" w:afterAutospacing="off"/>
            </w:pPr>
            <w:r w:rsidRPr="1D7D298E" w:rsidR="1D7D298E">
              <w:rPr>
                <w:rFonts w:ascii="Calibri" w:hAnsi="Calibri" w:eastAsia="Calibri" w:cs="Calibri"/>
                <w:color w:val="000000" w:themeColor="text1" w:themeTint="FF" w:themeShade="FF"/>
                <w:sz w:val="24"/>
                <w:szCs w:val="24"/>
                <w:lang w:val="en-US"/>
              </w:rPr>
              <w:t xml:space="preserve"> </w:t>
            </w: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7498BDF9" w14:textId="4189A7F4">
            <w:pPr>
              <w:spacing w:before="0" w:beforeAutospacing="off" w:after="0" w:afterAutospacing="off"/>
            </w:pPr>
            <w:r w:rsidRPr="1D7D298E" w:rsidR="1D7D298E">
              <w:rPr>
                <w:rFonts w:ascii="Calibri" w:hAnsi="Calibri" w:eastAsia="Calibri" w:cs="Calibri"/>
                <w:b w:val="1"/>
                <w:bCs w:val="1"/>
                <w:sz w:val="24"/>
                <w:szCs w:val="24"/>
              </w:rPr>
              <w:t xml:space="preserve"> </w:t>
            </w:r>
          </w:p>
        </w:tc>
      </w:tr>
      <w:tr w:rsidR="1D7D298E" w:rsidTr="1D7D298E" w14:paraId="0450B1F7">
        <w:trPr>
          <w:trHeight w:val="300"/>
        </w:trPr>
        <w:tc>
          <w:tcPr>
            <w:tcW w:w="810" w:type="dxa"/>
            <w:tcBorders>
              <w:top w:val="single" w:sz="8"/>
              <w:left w:val="single" w:sz="8"/>
              <w:bottom w:val="single" w:sz="8"/>
              <w:right w:val="single" w:sz="8"/>
            </w:tcBorders>
            <w:tcMar>
              <w:left w:w="108" w:type="dxa"/>
              <w:right w:w="108" w:type="dxa"/>
            </w:tcMar>
            <w:vAlign w:val="top"/>
          </w:tcPr>
          <w:p w:rsidR="1D7D298E" w:rsidP="1D7D298E" w:rsidRDefault="1D7D298E" w14:paraId="0FBE9461" w14:textId="72C01E95">
            <w:pPr>
              <w:spacing w:before="0" w:beforeAutospacing="off" w:after="0" w:afterAutospacing="off"/>
            </w:pPr>
            <w:r w:rsidRPr="1D7D298E" w:rsidR="1D7D298E">
              <w:rPr>
                <w:rFonts w:ascii="Calibri" w:hAnsi="Calibri" w:eastAsia="Calibri" w:cs="Calibri"/>
                <w:sz w:val="24"/>
                <w:szCs w:val="24"/>
              </w:rPr>
              <w:t>11.</w:t>
            </w:r>
          </w:p>
        </w:tc>
        <w:tc>
          <w:tcPr>
            <w:tcW w:w="7500" w:type="dxa"/>
            <w:tcBorders>
              <w:top w:val="single" w:sz="8"/>
              <w:left w:val="single" w:sz="8"/>
              <w:bottom w:val="single" w:sz="8"/>
              <w:right w:val="single" w:sz="8"/>
            </w:tcBorders>
            <w:tcMar>
              <w:left w:w="108" w:type="dxa"/>
              <w:right w:w="108" w:type="dxa"/>
            </w:tcMar>
            <w:vAlign w:val="top"/>
          </w:tcPr>
          <w:p w:rsidR="1D7D298E" w:rsidP="1D7D298E" w:rsidRDefault="1D7D298E" w14:paraId="7B48E20C" w14:textId="02CF8A2D">
            <w:pPr>
              <w:spacing w:before="0" w:beforeAutospacing="off" w:after="0" w:afterAutospacing="off"/>
            </w:pPr>
            <w:r w:rsidRPr="1D7D298E" w:rsidR="1D7D298E">
              <w:rPr>
                <w:rFonts w:ascii="Calibri" w:hAnsi="Calibri" w:eastAsia="Calibri" w:cs="Calibri"/>
                <w:b w:val="1"/>
                <w:bCs w:val="1"/>
                <w:color w:val="000000" w:themeColor="text1" w:themeTint="FF" w:themeShade="FF"/>
                <w:sz w:val="24"/>
                <w:szCs w:val="24"/>
                <w:lang w:val="en-US"/>
              </w:rPr>
              <w:t>Closing prayer,</w:t>
            </w:r>
            <w:r w:rsidRPr="1D7D298E" w:rsidR="1D7D298E">
              <w:rPr>
                <w:rFonts w:ascii="Calibri" w:hAnsi="Calibri" w:eastAsia="Calibri" w:cs="Calibri"/>
                <w:b w:val="1"/>
                <w:bCs w:val="1"/>
                <w:color w:val="000000" w:themeColor="text1" w:themeTint="FF" w:themeShade="FF"/>
                <w:sz w:val="24"/>
                <w:szCs w:val="24"/>
                <w:lang w:val="en-US"/>
              </w:rPr>
              <w:t xml:space="preserve">  </w:t>
            </w:r>
            <w:r w:rsidRPr="1D7D298E" w:rsidR="1D7D298E">
              <w:rPr>
                <w:rFonts w:ascii="Calibri" w:hAnsi="Calibri" w:eastAsia="Calibri" w:cs="Calibri"/>
                <w:b w:val="1"/>
                <w:bCs w:val="1"/>
                <w:color w:val="000000" w:themeColor="text1" w:themeTint="FF" w:themeShade="FF"/>
                <w:sz w:val="24"/>
                <w:szCs w:val="24"/>
                <w:lang w:val="en-US"/>
              </w:rPr>
              <w:t xml:space="preserve">Meeting closed at 9.45pm. </w:t>
            </w:r>
          </w:p>
          <w:p w:rsidR="1D7D298E" w:rsidP="1D7D298E" w:rsidRDefault="1D7D298E" w14:paraId="668CC629" w14:textId="6FB06094">
            <w:pPr>
              <w:pStyle w:val="Normal"/>
              <w:spacing w:before="0" w:beforeAutospacing="off" w:after="0" w:afterAutospacing="off"/>
              <w:rPr>
                <w:rFonts w:ascii="Calibri" w:hAnsi="Calibri" w:eastAsia="Calibri" w:cs="Calibri"/>
                <w:b w:val="1"/>
                <w:bCs w:val="1"/>
                <w:color w:val="000000" w:themeColor="text1" w:themeTint="FF" w:themeShade="FF"/>
                <w:sz w:val="24"/>
                <w:szCs w:val="24"/>
                <w:lang w:val="en-US"/>
              </w:rPr>
            </w:pPr>
          </w:p>
        </w:tc>
        <w:tc>
          <w:tcPr>
            <w:tcW w:w="1815" w:type="dxa"/>
            <w:tcBorders>
              <w:top w:val="single" w:sz="8"/>
              <w:left w:val="single" w:sz="8"/>
              <w:bottom w:val="single" w:sz="8"/>
              <w:right w:val="single" w:sz="8"/>
            </w:tcBorders>
            <w:tcMar>
              <w:left w:w="108" w:type="dxa"/>
              <w:right w:w="108" w:type="dxa"/>
            </w:tcMar>
            <w:vAlign w:val="top"/>
          </w:tcPr>
          <w:p w:rsidR="1D7D298E" w:rsidP="1D7D298E" w:rsidRDefault="1D7D298E" w14:paraId="1A197C5B" w14:textId="24D79221">
            <w:pPr>
              <w:spacing w:before="0" w:beforeAutospacing="off" w:after="0" w:afterAutospacing="off"/>
              <w:rPr>
                <w:rFonts w:ascii="Calibri" w:hAnsi="Calibri" w:eastAsia="Calibri" w:cs="Calibri"/>
                <w:b w:val="1"/>
                <w:bCs w:val="1"/>
                <w:sz w:val="24"/>
                <w:szCs w:val="24"/>
              </w:rPr>
            </w:pPr>
          </w:p>
        </w:tc>
      </w:tr>
    </w:tbl>
    <w:p w:rsidR="001008F6" w:rsidP="006602F6" w:rsidRDefault="001008F6" w14:paraId="77BAB4C9" w14:textId="77777777">
      <w:pPr>
        <w:pBdr>
          <w:bottom w:val="single" w:color="auto" w:sz="4" w:space="1"/>
        </w:pBdr>
        <w:spacing w:after="320"/>
      </w:pPr>
    </w:p>
    <w:p w:rsidR="001008F6" w:rsidP="006602F6" w:rsidRDefault="001008F6" w14:paraId="049E55D7" w14:textId="77777777">
      <w:pPr>
        <w:pBdr>
          <w:bottom w:val="single" w:color="auto" w:sz="4" w:space="1"/>
        </w:pBdr>
        <w:spacing w:after="320"/>
      </w:pPr>
    </w:p>
    <w:p w:rsidRPr="000827C9" w:rsidR="006602F6" w:rsidP="006602F6" w:rsidRDefault="001008F6" w14:paraId="528BC4E2" w14:textId="654CE1F8">
      <w:pPr>
        <w:pBdr>
          <w:bottom w:val="single" w:color="auto" w:sz="4" w:space="1"/>
        </w:pBdr>
        <w:spacing w:after="320"/>
        <w:rPr>
          <w:rFonts w:ascii="Calibri" w:hAnsi="Calibri" w:cs="Calibri"/>
          <w:b/>
          <w:bCs/>
          <w:sz w:val="28"/>
          <w:szCs w:val="28"/>
        </w:rPr>
      </w:pPr>
      <w:r>
        <w:rPr>
          <w:noProof/>
        </w:rPr>
        <w:drawing>
          <wp:inline distT="0" distB="0" distL="0" distR="0" wp14:anchorId="6677551C" wp14:editId="1A0C4F5A">
            <wp:extent cx="4641850" cy="1022350"/>
            <wp:effectExtent l="0" t="0" r="6350" b="6350"/>
            <wp:docPr id="712808474"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850" cy="1022350"/>
                    </a:xfrm>
                    <a:prstGeom prst="rect">
                      <a:avLst/>
                    </a:prstGeom>
                    <a:noFill/>
                    <a:ln>
                      <a:noFill/>
                    </a:ln>
                  </pic:spPr>
                </pic:pic>
              </a:graphicData>
            </a:graphic>
          </wp:inline>
        </w:drawing>
      </w:r>
      <w:r>
        <w:rPr>
          <w:rFonts w:ascii="Calibri" w:hAnsi="Calibri" w:cs="Calibri"/>
          <w:color w:val="000000"/>
          <w:shd w:val="clear" w:color="auto" w:fill="FFFFFF"/>
        </w:rPr>
        <w:br/>
      </w:r>
      <w:r w:rsidR="00F45B62">
        <w:br w:type="page"/>
      </w:r>
      <w:r w:rsidRPr="000827C9" w:rsidR="006602F6">
        <w:rPr>
          <w:rFonts w:ascii="Calibri" w:hAnsi="Calibri" w:cs="Calibri"/>
          <w:b/>
          <w:bCs/>
          <w:sz w:val="28"/>
          <w:szCs w:val="28"/>
        </w:rPr>
        <w:lastRenderedPageBreak/>
        <w:t>Future Vision and Development in Main Areas of Church Life</w:t>
      </w:r>
    </w:p>
    <w:p w:rsidR="006602F6" w:rsidP="006602F6" w:rsidRDefault="006602F6" w14:paraId="570CE845" w14:textId="77777777">
      <w:pPr>
        <w:spacing w:after="120"/>
        <w:rPr>
          <w:rFonts w:ascii="Calibri" w:hAnsi="Calibri" w:cs="Calibri"/>
          <w:i/>
          <w:iCs/>
        </w:rPr>
      </w:pPr>
      <w:r w:rsidRPr="00F340A6">
        <w:rPr>
          <w:rFonts w:ascii="Calibri" w:hAnsi="Calibri" w:cs="Calibri"/>
          <w:i/>
          <w:iCs/>
        </w:rPr>
        <w:t xml:space="preserve">Updated </w:t>
      </w:r>
      <w:r>
        <w:rPr>
          <w:rFonts w:ascii="Calibri" w:hAnsi="Calibri" w:cs="Calibri"/>
          <w:i/>
          <w:iCs/>
        </w:rPr>
        <w:t>January</w:t>
      </w:r>
      <w:r w:rsidRPr="00F340A6">
        <w:rPr>
          <w:rFonts w:ascii="Calibri" w:hAnsi="Calibri" w:cs="Calibri"/>
          <w:i/>
          <w:iCs/>
        </w:rPr>
        <w:t xml:space="preserve"> 202</w:t>
      </w:r>
      <w:r>
        <w:rPr>
          <w:rFonts w:ascii="Calibri" w:hAnsi="Calibri" w:cs="Calibri"/>
          <w:i/>
          <w:iCs/>
        </w:rPr>
        <w:t>3</w:t>
      </w:r>
    </w:p>
    <w:p w:rsidRPr="00F340A6" w:rsidR="006602F6" w:rsidP="006602F6" w:rsidRDefault="006602F6" w14:paraId="25377490" w14:textId="77777777">
      <w:pPr>
        <w:spacing w:after="120"/>
        <w:rPr>
          <w:rFonts w:ascii="Calibri" w:hAnsi="Calibri" w:cs="Calibri"/>
          <w:i/>
          <w:iCs/>
        </w:rPr>
      </w:pPr>
    </w:p>
    <w:p w:rsidRPr="00B15F4C" w:rsidR="006602F6" w:rsidP="006602F6" w:rsidRDefault="006602F6" w14:paraId="5B7F7574" w14:textId="77777777">
      <w:pPr>
        <w:pBdr>
          <w:bottom w:val="single" w:color="auto" w:sz="4" w:space="1"/>
        </w:pBdr>
        <w:spacing w:after="320"/>
        <w:rPr>
          <w:b/>
          <w:bCs/>
          <w:sz w:val="28"/>
          <w:szCs w:val="28"/>
        </w:rPr>
      </w:pPr>
      <w:r w:rsidRPr="00B15F4C">
        <w:rPr>
          <w:b/>
          <w:bCs/>
          <w:sz w:val="28"/>
          <w:szCs w:val="28"/>
        </w:rPr>
        <w:t>Future Vision and Development in Main Areas of Church Life</w:t>
      </w:r>
    </w:p>
    <w:p w:rsidRPr="00B953C4" w:rsidR="006602F6" w:rsidP="006602F6" w:rsidRDefault="006602F6" w14:paraId="43C9C55F" w14:textId="77777777">
      <w:pPr>
        <w:spacing w:after="120"/>
        <w:rPr>
          <w:rFonts w:ascii="Calibri" w:hAnsi="Calibri" w:cs="Calibri"/>
          <w:sz w:val="28"/>
          <w:szCs w:val="28"/>
          <w:u w:val="single"/>
        </w:rPr>
      </w:pPr>
      <w:r w:rsidRPr="00B953C4">
        <w:rPr>
          <w:rFonts w:ascii="Calibri" w:hAnsi="Calibri" w:cs="Calibri"/>
          <w:sz w:val="28"/>
          <w:szCs w:val="28"/>
          <w:u w:val="single"/>
        </w:rPr>
        <w:t>Significant Achievements for 202</w:t>
      </w:r>
      <w:r>
        <w:rPr>
          <w:rFonts w:ascii="Calibri" w:hAnsi="Calibri" w:cs="Calibri"/>
          <w:sz w:val="28"/>
          <w:szCs w:val="28"/>
          <w:u w:val="single"/>
        </w:rPr>
        <w:t>2</w:t>
      </w:r>
    </w:p>
    <w:p w:rsidR="006602F6" w:rsidP="006602F6" w:rsidRDefault="006602F6" w14:paraId="2EA5AC5F" w14:textId="77777777">
      <w:pPr>
        <w:spacing w:after="120"/>
        <w:rPr>
          <w:rFonts w:ascii="Calibri" w:hAnsi="Calibri" w:cs="Calibri"/>
        </w:rPr>
      </w:pPr>
      <w:r w:rsidRPr="00B953C4">
        <w:rPr>
          <w:rFonts w:ascii="Calibri" w:hAnsi="Calibri" w:cs="Calibri"/>
        </w:rPr>
        <w:t xml:space="preserve">Launch of a new </w:t>
      </w:r>
      <w:r>
        <w:rPr>
          <w:rFonts w:ascii="Calibri" w:hAnsi="Calibri" w:cs="Calibri"/>
        </w:rPr>
        <w:t>Older Children’s Group</w:t>
      </w:r>
    </w:p>
    <w:p w:rsidR="006602F6" w:rsidP="006602F6" w:rsidRDefault="006602F6" w14:paraId="24D290B4" w14:textId="77777777">
      <w:pPr>
        <w:spacing w:after="120"/>
        <w:rPr>
          <w:rFonts w:ascii="Calibri" w:hAnsi="Calibri" w:cs="Calibri"/>
        </w:rPr>
      </w:pPr>
      <w:r w:rsidRPr="00B953C4">
        <w:rPr>
          <w:rFonts w:ascii="Calibri" w:hAnsi="Calibri" w:cs="Calibri"/>
        </w:rPr>
        <w:t xml:space="preserve">Launch of a new </w:t>
      </w:r>
      <w:r>
        <w:rPr>
          <w:rFonts w:ascii="Calibri" w:hAnsi="Calibri" w:cs="Calibri"/>
        </w:rPr>
        <w:t>Junior Choir</w:t>
      </w:r>
    </w:p>
    <w:p w:rsidR="006602F6" w:rsidP="006602F6" w:rsidRDefault="006602F6" w14:paraId="3D061B36" w14:textId="77777777">
      <w:pPr>
        <w:spacing w:after="120"/>
        <w:rPr>
          <w:rFonts w:ascii="Calibri" w:hAnsi="Calibri" w:cs="Calibri"/>
        </w:rPr>
      </w:pPr>
      <w:r w:rsidRPr="005B2F92">
        <w:rPr>
          <w:rFonts w:ascii="Calibri" w:hAnsi="Calibri" w:cs="Calibri"/>
        </w:rPr>
        <w:t>Establishment of First Communions</w:t>
      </w:r>
    </w:p>
    <w:p w:rsidRPr="00B953C4" w:rsidR="006602F6" w:rsidP="006602F6" w:rsidRDefault="006602F6" w14:paraId="2E4ECDF2" w14:textId="77777777">
      <w:pPr>
        <w:spacing w:after="120"/>
        <w:rPr>
          <w:rFonts w:ascii="Calibri" w:hAnsi="Calibri" w:cs="Calibri"/>
        </w:rPr>
      </w:pPr>
      <w:r w:rsidRPr="001D0F89">
        <w:rPr>
          <w:rFonts w:ascii="Calibri" w:hAnsi="Calibri" w:cs="Calibri"/>
        </w:rPr>
        <w:t>Mid-week ministry to the elderly – drop in café</w:t>
      </w:r>
    </w:p>
    <w:p w:rsidR="006602F6" w:rsidP="006602F6" w:rsidRDefault="006602F6" w14:paraId="203F82E6" w14:textId="77777777">
      <w:pPr>
        <w:spacing w:after="120"/>
        <w:rPr>
          <w:rFonts w:ascii="Calibri" w:hAnsi="Calibri" w:cs="Calibri"/>
        </w:rPr>
      </w:pPr>
      <w:r w:rsidRPr="001D0F89">
        <w:rPr>
          <w:rFonts w:ascii="Calibri" w:hAnsi="Calibri" w:cs="Calibri"/>
        </w:rPr>
        <w:t>Re-establishment of nursing home ministry.</w:t>
      </w:r>
    </w:p>
    <w:p w:rsidR="006602F6" w:rsidP="006602F6" w:rsidRDefault="006602F6" w14:paraId="3F8D7E0F" w14:textId="77777777">
      <w:pPr>
        <w:spacing w:after="120"/>
        <w:rPr>
          <w:rFonts w:ascii="Calibri" w:hAnsi="Calibri" w:cs="Calibri"/>
          <w:color w:val="FF0000"/>
        </w:rPr>
      </w:pPr>
      <w:r>
        <w:rPr>
          <w:rFonts w:ascii="Calibri" w:hAnsi="Calibri" w:cs="Calibri"/>
        </w:rPr>
        <w:t>Launch of Hearing Champions Ministry</w:t>
      </w:r>
    </w:p>
    <w:p w:rsidRPr="00B953C4" w:rsidR="006602F6" w:rsidP="006602F6" w:rsidRDefault="006602F6" w14:paraId="0845EFA4" w14:textId="77777777">
      <w:pPr>
        <w:rPr>
          <w:rFonts w:ascii="Calibri" w:hAnsi="Calibri" w:cs="Calibri"/>
        </w:rPr>
      </w:pPr>
    </w:p>
    <w:p w:rsidRPr="00B953C4" w:rsidR="006602F6" w:rsidP="006602F6" w:rsidRDefault="006602F6" w14:paraId="7E07187A" w14:textId="77777777">
      <w:pPr>
        <w:spacing w:after="120"/>
        <w:rPr>
          <w:rFonts w:ascii="Calibri" w:hAnsi="Calibri" w:cs="Calibri"/>
          <w:sz w:val="28"/>
          <w:szCs w:val="28"/>
          <w:u w:val="single"/>
        </w:rPr>
      </w:pPr>
      <w:r w:rsidRPr="00B953C4">
        <w:rPr>
          <w:rFonts w:ascii="Calibri" w:hAnsi="Calibri" w:cs="Calibri"/>
          <w:sz w:val="28"/>
          <w:szCs w:val="28"/>
          <w:u w:val="single"/>
        </w:rPr>
        <w:t>Worship and Occasional Office</w:t>
      </w:r>
    </w:p>
    <w:p w:rsidR="006602F6" w:rsidP="006602F6" w:rsidRDefault="006602F6" w14:paraId="7142FF79" w14:textId="77777777">
      <w:pPr>
        <w:spacing w:after="120"/>
        <w:rPr>
          <w:rFonts w:ascii="Calibri" w:hAnsi="Calibri" w:cs="Calibri"/>
        </w:rPr>
      </w:pPr>
      <w:r w:rsidRPr="00B953C4">
        <w:rPr>
          <w:rFonts w:ascii="Calibri" w:hAnsi="Calibri" w:cs="Calibri"/>
        </w:rPr>
        <w:t>All-age services \ morning worship accessibility for young children.</w:t>
      </w:r>
      <w:r>
        <w:rPr>
          <w:rFonts w:ascii="Calibri" w:hAnsi="Calibri" w:cs="Calibri"/>
        </w:rPr>
        <w:t xml:space="preserve"> </w:t>
      </w:r>
      <w:r w:rsidRPr="00F055E1">
        <w:rPr>
          <w:rFonts w:ascii="Calibri" w:hAnsi="Calibri" w:cs="Calibri"/>
          <w:color w:val="00B050"/>
        </w:rPr>
        <w:t>Current.</w:t>
      </w:r>
    </w:p>
    <w:p w:rsidR="006602F6" w:rsidP="006602F6" w:rsidRDefault="006602F6" w14:paraId="324FA83D" w14:textId="77777777">
      <w:pPr>
        <w:spacing w:after="120"/>
        <w:rPr>
          <w:rFonts w:ascii="Calibri" w:hAnsi="Calibri" w:cs="Calibri"/>
          <w:color w:val="0070C0"/>
        </w:rPr>
      </w:pPr>
      <w:r>
        <w:rPr>
          <w:rFonts w:ascii="Calibri" w:hAnsi="Calibri" w:cs="Calibri"/>
        </w:rPr>
        <w:t xml:space="preserve">Establishment of an acolytes team.  </w:t>
      </w:r>
      <w:r w:rsidRPr="004A0DD3">
        <w:rPr>
          <w:rFonts w:ascii="Calibri" w:hAnsi="Calibri" w:cs="Calibri"/>
          <w:color w:val="0070C0"/>
        </w:rPr>
        <w:t>Completed.</w:t>
      </w:r>
    </w:p>
    <w:p w:rsidRPr="005B2F92" w:rsidR="006602F6" w:rsidP="006602F6" w:rsidRDefault="006602F6" w14:paraId="34F5F990" w14:textId="77777777">
      <w:pPr>
        <w:spacing w:after="120"/>
        <w:rPr>
          <w:rFonts w:ascii="Calibri" w:hAnsi="Calibri" w:cs="Calibri"/>
        </w:rPr>
      </w:pPr>
      <w:r w:rsidRPr="005B2F92">
        <w:rPr>
          <w:rFonts w:ascii="Calibri" w:hAnsi="Calibri" w:cs="Calibri"/>
        </w:rPr>
        <w:t>Establishment of First Communions</w:t>
      </w:r>
      <w:r>
        <w:rPr>
          <w:rFonts w:ascii="Calibri" w:hAnsi="Calibri" w:cs="Calibri"/>
        </w:rPr>
        <w:t xml:space="preserve">. </w:t>
      </w:r>
      <w:r w:rsidRPr="004A0DD3">
        <w:rPr>
          <w:rFonts w:ascii="Calibri" w:hAnsi="Calibri" w:cs="Calibri"/>
          <w:color w:val="0070C0"/>
        </w:rPr>
        <w:t>Completed</w:t>
      </w:r>
    </w:p>
    <w:p w:rsidRPr="00B953C4" w:rsidR="006602F6" w:rsidP="006602F6" w:rsidRDefault="006602F6" w14:paraId="5B73D523" w14:textId="77777777">
      <w:pPr>
        <w:rPr>
          <w:rFonts w:ascii="Calibri" w:hAnsi="Calibri" w:cs="Calibri"/>
        </w:rPr>
      </w:pPr>
    </w:p>
    <w:p w:rsidRPr="00B953C4" w:rsidR="006602F6" w:rsidP="006602F6" w:rsidRDefault="006602F6" w14:paraId="05C49907" w14:textId="77777777">
      <w:pPr>
        <w:spacing w:after="120"/>
        <w:rPr>
          <w:rFonts w:ascii="Calibri" w:hAnsi="Calibri" w:cs="Calibri"/>
          <w:sz w:val="28"/>
          <w:szCs w:val="28"/>
          <w:u w:val="single"/>
        </w:rPr>
      </w:pPr>
      <w:r w:rsidRPr="00B953C4">
        <w:rPr>
          <w:rFonts w:ascii="Calibri" w:hAnsi="Calibri" w:cs="Calibri"/>
          <w:sz w:val="28"/>
          <w:szCs w:val="28"/>
          <w:u w:val="single"/>
        </w:rPr>
        <w:t>Children and Families</w:t>
      </w:r>
    </w:p>
    <w:p w:rsidRPr="00B953C4" w:rsidR="006602F6" w:rsidP="006602F6" w:rsidRDefault="006602F6" w14:paraId="622F57F0" w14:textId="77777777">
      <w:pPr>
        <w:spacing w:after="120"/>
        <w:rPr>
          <w:rFonts w:ascii="Calibri" w:hAnsi="Calibri" w:cs="Calibri"/>
          <w:color w:val="FF0000"/>
        </w:rPr>
      </w:pPr>
      <w:r w:rsidRPr="00B953C4">
        <w:rPr>
          <w:rFonts w:ascii="Calibri" w:hAnsi="Calibri" w:cs="Calibri"/>
        </w:rPr>
        <w:t xml:space="preserve">Families@4 to move to twice monthly.  </w:t>
      </w:r>
      <w:r w:rsidRPr="00B953C4">
        <w:rPr>
          <w:rFonts w:ascii="Calibri" w:hAnsi="Calibri" w:cs="Calibri"/>
          <w:color w:val="0070C0"/>
        </w:rPr>
        <w:t>Completed.</w:t>
      </w:r>
    </w:p>
    <w:p w:rsidRPr="00B953C4" w:rsidR="006602F6" w:rsidP="006602F6" w:rsidRDefault="006602F6" w14:paraId="4D4D8D72" w14:textId="77777777">
      <w:pPr>
        <w:spacing w:after="120"/>
        <w:rPr>
          <w:rFonts w:ascii="Calibri" w:hAnsi="Calibri" w:cs="Calibri"/>
        </w:rPr>
      </w:pPr>
      <w:r w:rsidRPr="00B953C4">
        <w:rPr>
          <w:rFonts w:ascii="Calibri" w:hAnsi="Calibri" w:cs="Calibri"/>
        </w:rPr>
        <w:t xml:space="preserve">Establish a regular meeting Families@4 team.  </w:t>
      </w:r>
      <w:r w:rsidRPr="00B953C4">
        <w:rPr>
          <w:rFonts w:ascii="Calibri" w:hAnsi="Calibri" w:cs="Calibri"/>
          <w:color w:val="0070C0"/>
        </w:rPr>
        <w:t>Completed.</w:t>
      </w:r>
    </w:p>
    <w:p w:rsidRPr="00B953C4" w:rsidR="006602F6" w:rsidP="006602F6" w:rsidRDefault="006602F6" w14:paraId="33382089" w14:textId="77777777">
      <w:pPr>
        <w:spacing w:after="120"/>
        <w:rPr>
          <w:rFonts w:ascii="Calibri" w:hAnsi="Calibri" w:cs="Calibri"/>
        </w:rPr>
      </w:pPr>
      <w:r w:rsidRPr="00B953C4">
        <w:rPr>
          <w:rFonts w:ascii="Calibri" w:hAnsi="Calibri" w:cs="Calibri"/>
        </w:rPr>
        <w:t xml:space="preserve">Establish better branding, communications and cross-over with other areas of church life.  </w:t>
      </w:r>
      <w:r w:rsidRPr="00B953C4">
        <w:rPr>
          <w:rFonts w:ascii="Calibri" w:hAnsi="Calibri" w:cs="Calibri"/>
          <w:color w:val="0070C0"/>
        </w:rPr>
        <w:t>Completed.</w:t>
      </w:r>
    </w:p>
    <w:p w:rsidRPr="00B953C4" w:rsidR="006602F6" w:rsidP="006602F6" w:rsidRDefault="006602F6" w14:paraId="0B45049C" w14:textId="77777777">
      <w:pPr>
        <w:spacing w:after="120"/>
        <w:rPr>
          <w:rFonts w:ascii="Calibri" w:hAnsi="Calibri" w:cs="Calibri"/>
        </w:rPr>
      </w:pPr>
      <w:r w:rsidRPr="00B953C4">
        <w:rPr>
          <w:rFonts w:ascii="Calibri" w:hAnsi="Calibri" w:cs="Calibri"/>
        </w:rPr>
        <w:t xml:space="preserve">Greater integration of First Steps into the wider Children and Families ministry.  </w:t>
      </w:r>
      <w:r w:rsidRPr="00B953C4">
        <w:rPr>
          <w:rFonts w:ascii="Calibri" w:hAnsi="Calibri" w:cs="Calibri"/>
          <w:color w:val="0070C0"/>
        </w:rPr>
        <w:t>Completed.</w:t>
      </w:r>
    </w:p>
    <w:p w:rsidR="006602F6" w:rsidP="006602F6" w:rsidRDefault="006602F6" w14:paraId="71CE8A2B" w14:textId="77777777">
      <w:pPr>
        <w:spacing w:after="120"/>
        <w:rPr>
          <w:rFonts w:ascii="Calibri" w:hAnsi="Calibri" w:cs="Calibri"/>
        </w:rPr>
      </w:pPr>
      <w:r w:rsidRPr="00E84FBC">
        <w:rPr>
          <w:rFonts w:ascii="Calibri" w:hAnsi="Calibri" w:cs="Calibri"/>
        </w:rPr>
        <w:t xml:space="preserve">Launching of a new older children’s mid-week group.  </w:t>
      </w:r>
      <w:r w:rsidRPr="00E84FBC">
        <w:rPr>
          <w:rFonts w:ascii="Calibri" w:hAnsi="Calibri" w:cs="Calibri"/>
          <w:color w:val="0070C0"/>
        </w:rPr>
        <w:t>Completed.</w:t>
      </w:r>
    </w:p>
    <w:p w:rsidR="006602F6" w:rsidP="006602F6" w:rsidRDefault="006602F6" w14:paraId="1B9787FD" w14:textId="77777777">
      <w:pPr>
        <w:spacing w:after="120"/>
        <w:rPr>
          <w:rFonts w:ascii="Calibri" w:hAnsi="Calibri" w:cs="Calibri"/>
          <w:color w:val="0070C0"/>
        </w:rPr>
      </w:pPr>
      <w:r w:rsidRPr="00E84FBC">
        <w:rPr>
          <w:rFonts w:ascii="Calibri" w:hAnsi="Calibri" w:cs="Calibri"/>
        </w:rPr>
        <w:t xml:space="preserve">Launching of a new Parish Junior Choir.  </w:t>
      </w:r>
      <w:r w:rsidRPr="00E84FBC">
        <w:rPr>
          <w:rFonts w:ascii="Calibri" w:hAnsi="Calibri" w:cs="Calibri"/>
          <w:color w:val="0070C0"/>
        </w:rPr>
        <w:t>Completed.</w:t>
      </w:r>
    </w:p>
    <w:p w:rsidRPr="00B953C4" w:rsidR="006602F6" w:rsidP="006602F6" w:rsidRDefault="006602F6" w14:paraId="1F48ABD6" w14:textId="77777777">
      <w:pPr>
        <w:spacing w:after="120"/>
        <w:rPr>
          <w:rFonts w:ascii="Calibri" w:hAnsi="Calibri" w:cs="Calibri"/>
        </w:rPr>
      </w:pPr>
    </w:p>
    <w:p w:rsidRPr="00B953C4" w:rsidR="006602F6" w:rsidP="006602F6" w:rsidRDefault="006602F6" w14:paraId="41F4E9B0" w14:textId="77777777">
      <w:pPr>
        <w:spacing w:after="120"/>
        <w:rPr>
          <w:rFonts w:ascii="Calibri" w:hAnsi="Calibri" w:cs="Calibri"/>
          <w:sz w:val="28"/>
          <w:szCs w:val="28"/>
          <w:u w:val="single"/>
        </w:rPr>
      </w:pPr>
      <w:r w:rsidRPr="00B953C4">
        <w:rPr>
          <w:rFonts w:ascii="Calibri" w:hAnsi="Calibri" w:cs="Calibri"/>
          <w:sz w:val="28"/>
          <w:szCs w:val="28"/>
          <w:u w:val="single"/>
        </w:rPr>
        <w:t>Pastoral</w:t>
      </w:r>
    </w:p>
    <w:p w:rsidRPr="00B953C4" w:rsidR="006602F6" w:rsidP="006602F6" w:rsidRDefault="006602F6" w14:paraId="6BB5E093" w14:textId="77777777">
      <w:pPr>
        <w:spacing w:after="120"/>
        <w:rPr>
          <w:rFonts w:ascii="Calibri" w:hAnsi="Calibri" w:cs="Calibri"/>
          <w:color w:val="FF0000"/>
        </w:rPr>
      </w:pPr>
      <w:r w:rsidRPr="00B953C4">
        <w:rPr>
          <w:rFonts w:ascii="Calibri" w:hAnsi="Calibri" w:cs="Calibri"/>
        </w:rPr>
        <w:t xml:space="preserve">Re-establishment of the pastoral team to operate under Covid-19 restrictions.  </w:t>
      </w:r>
      <w:r w:rsidRPr="00B953C4">
        <w:rPr>
          <w:rFonts w:ascii="Calibri" w:hAnsi="Calibri" w:cs="Calibri"/>
          <w:color w:val="0070C0"/>
        </w:rPr>
        <w:t>Completed.</w:t>
      </w:r>
    </w:p>
    <w:p w:rsidRPr="00B953C4" w:rsidR="006602F6" w:rsidP="006602F6" w:rsidRDefault="006602F6" w14:paraId="3B7546DD" w14:textId="77777777">
      <w:pPr>
        <w:spacing w:after="120"/>
        <w:rPr>
          <w:rFonts w:ascii="Calibri" w:hAnsi="Calibri" w:cs="Calibri"/>
          <w:color w:val="FF0000"/>
        </w:rPr>
      </w:pPr>
      <w:r w:rsidRPr="00B953C4">
        <w:rPr>
          <w:rFonts w:ascii="Calibri" w:hAnsi="Calibri" w:cs="Calibri"/>
        </w:rPr>
        <w:t xml:space="preserve">Create a strong link with The Hunters Centre.  </w:t>
      </w:r>
      <w:r w:rsidRPr="00B953C4">
        <w:rPr>
          <w:rFonts w:ascii="Calibri" w:hAnsi="Calibri" w:cs="Calibri"/>
          <w:color w:val="0070C0"/>
        </w:rPr>
        <w:t>Completed.</w:t>
      </w:r>
    </w:p>
    <w:p w:rsidRPr="00B953C4" w:rsidR="006602F6" w:rsidP="006602F6" w:rsidRDefault="006602F6" w14:paraId="1D2C4FA6" w14:textId="77777777">
      <w:pPr>
        <w:spacing w:after="120"/>
        <w:rPr>
          <w:rFonts w:ascii="Calibri" w:hAnsi="Calibri" w:cs="Calibri"/>
        </w:rPr>
      </w:pPr>
      <w:r w:rsidRPr="001D0F89">
        <w:rPr>
          <w:rFonts w:ascii="Calibri" w:hAnsi="Calibri" w:cs="Calibri"/>
        </w:rPr>
        <w:t xml:space="preserve">Mid-week ministry to the elderly – drop in café possibility?  </w:t>
      </w:r>
      <w:r w:rsidRPr="00BF1E98">
        <w:rPr>
          <w:rFonts w:ascii="Calibri" w:hAnsi="Calibri" w:cs="Calibri"/>
          <w:color w:val="0070C0"/>
        </w:rPr>
        <w:t>Completed.</w:t>
      </w:r>
    </w:p>
    <w:p w:rsidR="006602F6" w:rsidP="006602F6" w:rsidRDefault="006602F6" w14:paraId="47F85218" w14:textId="77777777">
      <w:pPr>
        <w:spacing w:after="120"/>
        <w:rPr>
          <w:rFonts w:ascii="Calibri" w:hAnsi="Calibri" w:cs="Calibri"/>
          <w:color w:val="FF0000"/>
        </w:rPr>
      </w:pPr>
      <w:r w:rsidRPr="001D0F89">
        <w:rPr>
          <w:rFonts w:ascii="Calibri" w:hAnsi="Calibri" w:cs="Calibri"/>
        </w:rPr>
        <w:t xml:space="preserve">Re-establishment of nursing home ministry.  </w:t>
      </w:r>
      <w:r w:rsidRPr="00BF1E98">
        <w:rPr>
          <w:rFonts w:ascii="Calibri" w:hAnsi="Calibri" w:cs="Calibri"/>
          <w:color w:val="0070C0"/>
        </w:rPr>
        <w:t>Completed.</w:t>
      </w:r>
    </w:p>
    <w:p w:rsidRPr="00A72023" w:rsidR="006602F6" w:rsidP="006602F6" w:rsidRDefault="006602F6" w14:paraId="1C7244CD" w14:textId="77777777">
      <w:pPr>
        <w:spacing w:after="120"/>
        <w:rPr>
          <w:rFonts w:ascii="Calibri" w:hAnsi="Calibri" w:cs="Calibri"/>
        </w:rPr>
      </w:pPr>
      <w:r w:rsidRPr="00A72023">
        <w:rPr>
          <w:rFonts w:ascii="Calibri" w:hAnsi="Calibri" w:cs="Calibri"/>
        </w:rPr>
        <w:t>Re-establishment of Haslemere Hospital ministry.</w:t>
      </w:r>
    </w:p>
    <w:p w:rsidRPr="00B953C4" w:rsidR="006602F6" w:rsidP="006602F6" w:rsidRDefault="006602F6" w14:paraId="66C63D65" w14:textId="77777777">
      <w:pPr>
        <w:spacing w:after="120"/>
        <w:rPr>
          <w:rFonts w:ascii="Calibri" w:hAnsi="Calibri" w:cs="Calibri"/>
          <w:color w:val="FF0000"/>
        </w:rPr>
      </w:pPr>
    </w:p>
    <w:p w:rsidRPr="00B953C4" w:rsidR="006602F6" w:rsidP="006602F6" w:rsidRDefault="006602F6" w14:paraId="5E2E2C1F" w14:textId="77777777">
      <w:pPr>
        <w:spacing w:after="120"/>
        <w:rPr>
          <w:rFonts w:ascii="Calibri" w:hAnsi="Calibri" w:cs="Calibri"/>
          <w:sz w:val="28"/>
          <w:szCs w:val="28"/>
          <w:u w:val="single"/>
        </w:rPr>
      </w:pPr>
      <w:r w:rsidRPr="00B953C4">
        <w:rPr>
          <w:rFonts w:ascii="Calibri" w:hAnsi="Calibri" w:cs="Calibri"/>
          <w:sz w:val="28"/>
          <w:szCs w:val="28"/>
          <w:u w:val="single"/>
        </w:rPr>
        <w:t>Schools</w:t>
      </w:r>
    </w:p>
    <w:p w:rsidRPr="00B953C4" w:rsidR="006602F6" w:rsidP="006602F6" w:rsidRDefault="006602F6" w14:paraId="6A71D308" w14:textId="38607DB9">
      <w:pPr>
        <w:spacing w:after="120"/>
        <w:rPr>
          <w:rFonts w:ascii="Calibri" w:hAnsi="Calibri" w:cs="Calibri"/>
        </w:rPr>
      </w:pPr>
      <w:r w:rsidRPr="00B953C4">
        <w:rPr>
          <w:rFonts w:ascii="Calibri" w:hAnsi="Calibri" w:cs="Calibri"/>
        </w:rPr>
        <w:t xml:space="preserve">Integration of new Children and Families Worker into St Bart’s School.  </w:t>
      </w:r>
      <w:r w:rsidRPr="00B953C4">
        <w:rPr>
          <w:rFonts w:ascii="Calibri" w:hAnsi="Calibri" w:cs="Calibri"/>
          <w:color w:val="0070C0"/>
        </w:rPr>
        <w:t>Completed.</w:t>
      </w:r>
    </w:p>
    <w:p w:rsidR="006602F6" w:rsidP="008D47EE" w:rsidRDefault="006602F6" w14:paraId="2BB9C91A" w14:textId="68C3FC1E">
      <w:pPr>
        <w:tabs>
          <w:tab w:val="left" w:pos="1418"/>
        </w:tabs>
        <w:rPr>
          <w:rFonts w:ascii="Calibri" w:hAnsi="Calibri" w:cs="Calibri"/>
          <w:sz w:val="28"/>
          <w:szCs w:val="28"/>
          <w:u w:val="single"/>
        </w:rPr>
      </w:pPr>
    </w:p>
    <w:p w:rsidRPr="00B953C4" w:rsidR="006602F6" w:rsidP="006602F6" w:rsidRDefault="006602F6" w14:paraId="1164B334" w14:textId="77777777">
      <w:pPr>
        <w:spacing w:after="120"/>
        <w:rPr>
          <w:rFonts w:ascii="Calibri" w:hAnsi="Calibri" w:cs="Calibri"/>
          <w:sz w:val="28"/>
          <w:szCs w:val="28"/>
          <w:u w:val="single"/>
        </w:rPr>
      </w:pPr>
      <w:r w:rsidRPr="00B953C4">
        <w:rPr>
          <w:rFonts w:ascii="Calibri" w:hAnsi="Calibri" w:cs="Calibri"/>
          <w:sz w:val="28"/>
          <w:szCs w:val="28"/>
          <w:u w:val="single"/>
        </w:rPr>
        <w:lastRenderedPageBreak/>
        <w:t>Education and Spirituality</w:t>
      </w:r>
    </w:p>
    <w:p w:rsidRPr="00B953C4" w:rsidR="006602F6" w:rsidP="006602F6" w:rsidRDefault="006602F6" w14:paraId="5F3B93AD" w14:textId="77777777">
      <w:pPr>
        <w:spacing w:after="120"/>
        <w:rPr>
          <w:rFonts w:ascii="Calibri" w:hAnsi="Calibri" w:cs="Calibri"/>
          <w:color w:val="FF0000"/>
        </w:rPr>
      </w:pPr>
      <w:r w:rsidRPr="00B953C4">
        <w:rPr>
          <w:rFonts w:ascii="Calibri" w:hAnsi="Calibri" w:cs="Calibri"/>
        </w:rPr>
        <w:t xml:space="preserve">Increasing spiritual breadth with the arrival in Grayswood of Revd Elaine Collins. </w:t>
      </w:r>
      <w:r w:rsidRPr="00B953C4">
        <w:rPr>
          <w:rFonts w:ascii="Calibri" w:hAnsi="Calibri" w:cs="Calibri"/>
          <w:color w:val="0070C0"/>
        </w:rPr>
        <w:t>Completed.</w:t>
      </w:r>
    </w:p>
    <w:p w:rsidRPr="00042909" w:rsidR="006602F6" w:rsidP="006602F6" w:rsidRDefault="006602F6" w14:paraId="0B9D401F" w14:textId="77777777">
      <w:pPr>
        <w:spacing w:after="120"/>
        <w:rPr>
          <w:rFonts w:ascii="Calibri" w:hAnsi="Calibri" w:cs="Calibri"/>
        </w:rPr>
      </w:pPr>
      <w:r w:rsidRPr="00042909">
        <w:rPr>
          <w:rFonts w:ascii="Calibri" w:hAnsi="Calibri" w:cs="Calibri"/>
        </w:rPr>
        <w:t>Aims towards quiet days, healing, rules of life and spiritual direction ministry.</w:t>
      </w:r>
    </w:p>
    <w:p w:rsidRPr="00B953C4" w:rsidR="006602F6" w:rsidP="006602F6" w:rsidRDefault="006602F6" w14:paraId="2AB1AACC" w14:textId="77777777">
      <w:pPr>
        <w:spacing w:after="120"/>
        <w:rPr>
          <w:rFonts w:ascii="Calibri" w:hAnsi="Calibri" w:cs="Calibri"/>
          <w:color w:val="FF0000"/>
        </w:rPr>
      </w:pPr>
      <w:r w:rsidRPr="00B953C4">
        <w:rPr>
          <w:rFonts w:ascii="Calibri" w:hAnsi="Calibri" w:cs="Calibri"/>
        </w:rPr>
        <w:t xml:space="preserve">Establishment of Lent and autumn courses.  </w:t>
      </w:r>
      <w:r w:rsidRPr="00B953C4">
        <w:rPr>
          <w:rFonts w:ascii="Calibri" w:hAnsi="Calibri" w:cs="Calibri"/>
          <w:color w:val="0070C0"/>
        </w:rPr>
        <w:t>Completed.</w:t>
      </w:r>
    </w:p>
    <w:p w:rsidRPr="00B953C4" w:rsidR="006602F6" w:rsidP="006602F6" w:rsidRDefault="006602F6" w14:paraId="7CF21D29" w14:textId="77777777">
      <w:pPr>
        <w:spacing w:after="120"/>
        <w:rPr>
          <w:rFonts w:ascii="Calibri" w:hAnsi="Calibri" w:cs="Calibri"/>
        </w:rPr>
      </w:pPr>
      <w:r w:rsidRPr="00B953C4">
        <w:rPr>
          <w:rFonts w:ascii="Calibri" w:hAnsi="Calibri" w:cs="Calibri"/>
        </w:rPr>
        <w:t>Increasing network of home group support and learning.</w:t>
      </w:r>
    </w:p>
    <w:p w:rsidRPr="00B953C4" w:rsidR="006602F6" w:rsidP="006602F6" w:rsidRDefault="006602F6" w14:paraId="6F55B1EA" w14:textId="77777777">
      <w:pPr>
        <w:rPr>
          <w:rFonts w:ascii="Calibri" w:hAnsi="Calibri" w:cs="Calibri"/>
        </w:rPr>
      </w:pPr>
    </w:p>
    <w:p w:rsidRPr="00B953C4" w:rsidR="006602F6" w:rsidP="006602F6" w:rsidRDefault="006602F6" w14:paraId="4597604F" w14:textId="77777777">
      <w:pPr>
        <w:spacing w:after="120"/>
        <w:rPr>
          <w:rFonts w:ascii="Calibri" w:hAnsi="Calibri" w:cs="Calibri"/>
          <w:sz w:val="28"/>
          <w:szCs w:val="28"/>
          <w:u w:val="single"/>
        </w:rPr>
      </w:pPr>
      <w:r w:rsidRPr="00B953C4">
        <w:rPr>
          <w:rFonts w:ascii="Calibri" w:hAnsi="Calibri" w:cs="Calibri"/>
          <w:sz w:val="28"/>
          <w:szCs w:val="28"/>
          <w:u w:val="single"/>
        </w:rPr>
        <w:t>Finance, Fabric and Administration</w:t>
      </w:r>
    </w:p>
    <w:p w:rsidRPr="00B953C4" w:rsidR="006602F6" w:rsidP="006602F6" w:rsidRDefault="006602F6" w14:paraId="5B568BBE" w14:textId="77777777">
      <w:pPr>
        <w:spacing w:after="120"/>
        <w:rPr>
          <w:rFonts w:ascii="Calibri" w:hAnsi="Calibri" w:cs="Calibri"/>
        </w:rPr>
      </w:pPr>
      <w:r w:rsidRPr="00B953C4">
        <w:rPr>
          <w:rFonts w:ascii="Calibri" w:hAnsi="Calibri" w:cs="Calibri"/>
        </w:rPr>
        <w:t>2022 Stewardship campaign to increase regular giving in spring/early summer.</w:t>
      </w:r>
      <w:r>
        <w:rPr>
          <w:rFonts w:ascii="Calibri" w:hAnsi="Calibri" w:cs="Calibri"/>
        </w:rPr>
        <w:t xml:space="preserve">  </w:t>
      </w:r>
      <w:r w:rsidRPr="00B953C4">
        <w:rPr>
          <w:rFonts w:ascii="Calibri" w:hAnsi="Calibri" w:cs="Calibri"/>
          <w:color w:val="0070C0"/>
        </w:rPr>
        <w:t>Completed.</w:t>
      </w:r>
    </w:p>
    <w:p w:rsidR="006602F6" w:rsidP="006602F6" w:rsidRDefault="006602F6" w14:paraId="223BD815" w14:textId="77777777">
      <w:pPr>
        <w:spacing w:after="120"/>
        <w:rPr>
          <w:rFonts w:ascii="Calibri" w:hAnsi="Calibri" w:cs="Calibri"/>
          <w:color w:val="FF0000"/>
        </w:rPr>
      </w:pPr>
      <w:r w:rsidRPr="00BB465B">
        <w:rPr>
          <w:rFonts w:ascii="Calibri" w:hAnsi="Calibri" w:cs="Calibri"/>
        </w:rPr>
        <w:t xml:space="preserve">Completion of Flemish Glass.  </w:t>
      </w:r>
      <w:r w:rsidRPr="00B953C4">
        <w:rPr>
          <w:rFonts w:ascii="Calibri" w:hAnsi="Calibri" w:cs="Calibri"/>
          <w:color w:val="0070C0"/>
        </w:rPr>
        <w:t>Completed.</w:t>
      </w:r>
    </w:p>
    <w:p w:rsidRPr="00B953C4" w:rsidR="006602F6" w:rsidP="006602F6" w:rsidRDefault="006602F6" w14:paraId="6CDD7238" w14:textId="77777777">
      <w:pPr>
        <w:spacing w:after="120"/>
        <w:rPr>
          <w:rFonts w:ascii="Calibri" w:hAnsi="Calibri" w:cs="Calibri"/>
          <w:color w:val="FF0000"/>
        </w:rPr>
      </w:pPr>
      <w:r w:rsidRPr="00BB465B">
        <w:rPr>
          <w:rFonts w:ascii="Calibri" w:hAnsi="Calibri" w:cs="Calibri"/>
        </w:rPr>
        <w:t xml:space="preserve">Completion of St Christopher’s Organ repair.  </w:t>
      </w:r>
      <w:r w:rsidRPr="00B953C4">
        <w:rPr>
          <w:rFonts w:ascii="Calibri" w:hAnsi="Calibri" w:cs="Calibri"/>
          <w:color w:val="0070C0"/>
        </w:rPr>
        <w:t>Completed.</w:t>
      </w:r>
    </w:p>
    <w:p w:rsidRPr="00B953C4" w:rsidR="006602F6" w:rsidP="006602F6" w:rsidRDefault="006602F6" w14:paraId="0673D152" w14:textId="77777777">
      <w:pPr>
        <w:spacing w:after="120"/>
        <w:rPr>
          <w:rFonts w:ascii="Calibri" w:hAnsi="Calibri" w:cs="Calibri"/>
        </w:rPr>
      </w:pPr>
      <w:r w:rsidRPr="00B953C4">
        <w:rPr>
          <w:rFonts w:ascii="Calibri" w:hAnsi="Calibri" w:cs="Calibri"/>
        </w:rPr>
        <w:t>Review of Churchwarden’s role.</w:t>
      </w:r>
    </w:p>
    <w:p w:rsidRPr="00B953C4" w:rsidR="006602F6" w:rsidP="006602F6" w:rsidRDefault="006602F6" w14:paraId="2431FDC0" w14:textId="77777777">
      <w:pPr>
        <w:spacing w:after="120"/>
        <w:rPr>
          <w:rFonts w:ascii="Calibri" w:hAnsi="Calibri" w:cs="Calibri"/>
          <w:color w:val="FF0000"/>
        </w:rPr>
      </w:pPr>
      <w:r w:rsidRPr="00C06705">
        <w:rPr>
          <w:rFonts w:ascii="Calibri" w:hAnsi="Calibri" w:cs="Calibri"/>
        </w:rPr>
        <w:t xml:space="preserve">Long term consideration for use of The Link, with planning for possible major redevelopment.  </w:t>
      </w:r>
      <w:r w:rsidRPr="002E7C0F">
        <w:rPr>
          <w:rFonts w:ascii="Calibri" w:hAnsi="Calibri" w:cs="Calibri"/>
          <w:color w:val="00B050"/>
        </w:rPr>
        <w:t>Current.</w:t>
      </w:r>
    </w:p>
    <w:p w:rsidR="006602F6" w:rsidP="006602F6" w:rsidRDefault="006602F6" w14:paraId="2CE062C0" w14:textId="77777777">
      <w:pPr>
        <w:spacing w:after="120"/>
        <w:rPr>
          <w:rFonts w:ascii="Calibri" w:hAnsi="Calibri" w:cs="Calibri"/>
          <w:color w:val="00B050"/>
        </w:rPr>
      </w:pPr>
      <w:r w:rsidRPr="00F55CCC">
        <w:rPr>
          <w:rFonts w:ascii="Calibri" w:hAnsi="Calibri" w:cs="Calibri"/>
        </w:rPr>
        <w:t xml:space="preserve">Establishment of a fundraising hospitality group.  </w:t>
      </w:r>
      <w:r w:rsidRPr="00F55CCC">
        <w:rPr>
          <w:rFonts w:ascii="Calibri" w:hAnsi="Calibri" w:cs="Calibri"/>
          <w:color w:val="0070C0"/>
        </w:rPr>
        <w:t>Completed.</w:t>
      </w:r>
    </w:p>
    <w:p w:rsidRPr="00B953C4" w:rsidR="006602F6" w:rsidP="006602F6" w:rsidRDefault="006602F6" w14:paraId="37393BD6" w14:textId="77777777">
      <w:pPr>
        <w:spacing w:after="120"/>
        <w:rPr>
          <w:rFonts w:ascii="Calibri" w:hAnsi="Calibri" w:cs="Calibri"/>
          <w:color w:val="FF0000"/>
        </w:rPr>
      </w:pPr>
      <w:r w:rsidRPr="002D482E">
        <w:rPr>
          <w:rFonts w:ascii="Calibri" w:hAnsi="Calibri" w:cs="Calibri"/>
        </w:rPr>
        <w:t xml:space="preserve">Redecoration of the StC upstairs room.  </w:t>
      </w:r>
      <w:r w:rsidRPr="00B953C4">
        <w:rPr>
          <w:rFonts w:ascii="Calibri" w:hAnsi="Calibri" w:cs="Calibri"/>
          <w:color w:val="0070C0"/>
        </w:rPr>
        <w:t>Completed.</w:t>
      </w:r>
    </w:p>
    <w:p w:rsidRPr="00B953C4" w:rsidR="006602F6" w:rsidP="006602F6" w:rsidRDefault="006602F6" w14:paraId="29B963A6" w14:textId="77777777">
      <w:pPr>
        <w:rPr>
          <w:rFonts w:ascii="Calibri" w:hAnsi="Calibri" w:cs="Calibri"/>
          <w:color w:val="FF0000"/>
        </w:rPr>
      </w:pPr>
    </w:p>
    <w:p w:rsidRPr="00B953C4" w:rsidR="006602F6" w:rsidP="006602F6" w:rsidRDefault="006602F6" w14:paraId="4830A827" w14:textId="77777777">
      <w:pPr>
        <w:spacing w:after="120"/>
        <w:rPr>
          <w:rFonts w:ascii="Calibri" w:hAnsi="Calibri" w:cs="Calibri"/>
          <w:sz w:val="28"/>
          <w:szCs w:val="28"/>
          <w:u w:val="single"/>
        </w:rPr>
      </w:pPr>
      <w:r w:rsidRPr="00B953C4">
        <w:rPr>
          <w:rFonts w:ascii="Calibri" w:hAnsi="Calibri" w:cs="Calibri"/>
          <w:sz w:val="28"/>
          <w:szCs w:val="28"/>
          <w:u w:val="single"/>
        </w:rPr>
        <w:t>Communities Engagement</w:t>
      </w:r>
    </w:p>
    <w:p w:rsidRPr="00B953C4" w:rsidR="006602F6" w:rsidP="006602F6" w:rsidRDefault="006602F6" w14:paraId="0DAFB9A3" w14:textId="77777777">
      <w:pPr>
        <w:spacing w:after="120"/>
        <w:rPr>
          <w:rFonts w:ascii="Calibri" w:hAnsi="Calibri" w:cs="Calibri"/>
          <w:color w:val="0070C0"/>
        </w:rPr>
      </w:pPr>
      <w:r w:rsidRPr="00B953C4">
        <w:rPr>
          <w:rFonts w:ascii="Calibri" w:hAnsi="Calibri" w:cs="Calibri"/>
        </w:rPr>
        <w:t xml:space="preserve">Building upon our relationship with the High Street and Wey Hill shops.  Establishment of Revd Justin as High Street Chaplain.  </w:t>
      </w:r>
      <w:r w:rsidRPr="00B953C4">
        <w:rPr>
          <w:rFonts w:ascii="Calibri" w:hAnsi="Calibri" w:cs="Calibri"/>
          <w:color w:val="0070C0"/>
        </w:rPr>
        <w:t>Completed.</w:t>
      </w:r>
    </w:p>
    <w:p w:rsidRPr="002D482E" w:rsidR="006602F6" w:rsidP="006602F6" w:rsidRDefault="006602F6" w14:paraId="2971510C" w14:textId="77777777">
      <w:pPr>
        <w:rPr>
          <w:rFonts w:ascii="Calibri" w:hAnsi="Calibri" w:cs="Calibri"/>
        </w:rPr>
      </w:pPr>
      <w:r w:rsidRPr="002D482E">
        <w:rPr>
          <w:rFonts w:ascii="Calibri" w:hAnsi="Calibri" w:cs="Calibri"/>
        </w:rPr>
        <w:t>Research into the establishment of a permanent presence on the High Street.</w:t>
      </w:r>
    </w:p>
    <w:p w:rsidRPr="00B953C4" w:rsidR="006602F6" w:rsidP="006602F6" w:rsidRDefault="006602F6" w14:paraId="7B3F00FD" w14:textId="77777777">
      <w:pPr>
        <w:rPr>
          <w:rFonts w:ascii="Calibri" w:hAnsi="Calibri" w:cs="Calibri"/>
          <w:color w:val="FF0000"/>
        </w:rPr>
      </w:pPr>
    </w:p>
    <w:p w:rsidRPr="00B953C4" w:rsidR="006602F6" w:rsidP="006602F6" w:rsidRDefault="006602F6" w14:paraId="3B15DCA0" w14:textId="77777777">
      <w:pPr>
        <w:spacing w:after="120"/>
        <w:rPr>
          <w:rFonts w:ascii="Calibri" w:hAnsi="Calibri" w:cs="Calibri"/>
          <w:sz w:val="28"/>
          <w:szCs w:val="28"/>
          <w:u w:val="single"/>
        </w:rPr>
      </w:pPr>
      <w:r w:rsidRPr="00B953C4">
        <w:rPr>
          <w:rFonts w:ascii="Calibri" w:hAnsi="Calibri" w:cs="Calibri"/>
          <w:sz w:val="28"/>
          <w:szCs w:val="28"/>
          <w:u w:val="single"/>
        </w:rPr>
        <w:t>Vocations and Training</w:t>
      </w:r>
    </w:p>
    <w:p w:rsidRPr="00B953C4" w:rsidR="006602F6" w:rsidP="006602F6" w:rsidRDefault="006602F6" w14:paraId="50BDC38F" w14:textId="77777777">
      <w:pPr>
        <w:spacing w:after="120"/>
        <w:rPr>
          <w:rFonts w:ascii="Calibri" w:hAnsi="Calibri" w:cs="Calibri"/>
        </w:rPr>
      </w:pPr>
      <w:r w:rsidRPr="00B953C4">
        <w:rPr>
          <w:rFonts w:ascii="Calibri" w:hAnsi="Calibri" w:cs="Calibri"/>
        </w:rPr>
        <w:t>Continue to explore vocations with individuals.</w:t>
      </w:r>
    </w:p>
    <w:p w:rsidRPr="00F210ED" w:rsidR="006602F6" w:rsidP="006602F6" w:rsidRDefault="006602F6" w14:paraId="1B043232" w14:textId="77777777">
      <w:pPr>
        <w:pStyle w:val="m2255879722980328314bodya"/>
        <w:spacing w:before="0" w:beforeAutospacing="0" w:after="0" w:afterAutospacing="0"/>
        <w:rPr>
          <w:rFonts w:ascii="Calibri" w:hAnsi="Calibri" w:cs="Calibri"/>
          <w:color w:val="000000" w:themeColor="text1"/>
        </w:rPr>
        <w:sectPr w:rsidRPr="00F210ED" w:rsidR="006602F6" w:rsidSect="00827173">
          <w:pgSz w:w="11900" w:h="16840" w:orient="portrait"/>
          <w:pgMar w:top="720" w:right="720" w:bottom="720" w:left="720" w:header="720" w:footer="720" w:gutter="0"/>
          <w:cols w:space="720"/>
          <w:docGrid w:linePitch="326"/>
        </w:sectPr>
      </w:pPr>
    </w:p>
    <w:p w:rsidRPr="00164406" w:rsidR="006602F6" w:rsidP="006602F6" w:rsidRDefault="006602F6" w14:paraId="0B067B90"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p>
    <w:p w:rsidRPr="00164406" w:rsidR="006602F6" w:rsidP="006602F6" w:rsidRDefault="006602F6" w14:paraId="12BEFD29"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p>
    <w:p w:rsidRPr="00164406" w:rsidR="006602F6" w:rsidP="006602F6" w:rsidRDefault="006602F6" w14:paraId="4402CA10"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p>
    <w:p w:rsidRPr="00164406" w:rsidR="006602F6" w:rsidP="006602F6" w:rsidRDefault="006602F6" w14:paraId="3A0E9C2F"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r w:rsidRPr="00164406">
        <w:rPr>
          <w:rFonts w:ascii="Calibri" w:hAnsi="Calibri" w:cs="Calibri"/>
          <w:b/>
          <w:bCs/>
          <w:color w:val="000000" w:themeColor="text1"/>
          <w:szCs w:val="28"/>
          <w:u w:val="single"/>
          <w:lang w:val="en-US"/>
        </w:rPr>
        <w:t>Attachment: Annual Calendar for PCC Review</w:t>
      </w:r>
    </w:p>
    <w:p w:rsidRPr="00164406" w:rsidR="006602F6" w:rsidP="006602F6" w:rsidRDefault="006602F6" w14:paraId="5D8A7EC7"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p>
    <w:p w:rsidRPr="00164406" w:rsidR="006602F6" w:rsidP="006602F6" w:rsidRDefault="006602F6" w14:paraId="252E91FA"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p>
    <w:p w:rsidRPr="00164406" w:rsidR="006602F6" w:rsidP="006602F6" w:rsidRDefault="006602F6" w14:paraId="06A2FD10"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p>
    <w:p w:rsidRPr="00164406" w:rsidR="006602F6" w:rsidP="006602F6" w:rsidRDefault="006602F6" w14:paraId="35D30F1A"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p>
    <w:tbl>
      <w:tblPr>
        <w:tblStyle w:val="TableGrid"/>
        <w:tblW w:w="0" w:type="auto"/>
        <w:jc w:val="center"/>
        <w:tblLook w:val="04A0" w:firstRow="1" w:lastRow="0" w:firstColumn="1" w:lastColumn="0" w:noHBand="0" w:noVBand="1"/>
      </w:tblPr>
      <w:tblGrid>
        <w:gridCol w:w="1639"/>
        <w:gridCol w:w="2447"/>
        <w:gridCol w:w="3533"/>
        <w:gridCol w:w="2831"/>
      </w:tblGrid>
      <w:tr w:rsidRPr="00164406" w:rsidR="006602F6" w:rsidTr="00106EF3" w14:paraId="5BFE1C83" w14:textId="77777777">
        <w:trPr>
          <w:jc w:val="center"/>
        </w:trPr>
        <w:tc>
          <w:tcPr>
            <w:tcW w:w="1795" w:type="dxa"/>
          </w:tcPr>
          <w:p w:rsidRPr="00164406" w:rsidR="006602F6" w:rsidP="00106EF3" w:rsidRDefault="006602F6" w14:paraId="7CF72C70" w14:textId="77777777">
            <w:pPr>
              <w:pStyle w:val="m2255879722980328314bodya"/>
              <w:spacing w:before="0" w:beforeAutospacing="0" w:after="0" w:afterAutospacing="0" w:line="360" w:lineRule="auto"/>
              <w:jc w:val="center"/>
              <w:rPr>
                <w:rFonts w:ascii="Calibri" w:hAnsi="Calibri" w:cs="Calibri"/>
                <w:b/>
                <w:color w:val="000000" w:themeColor="text1"/>
                <w:u w:val="single"/>
              </w:rPr>
            </w:pPr>
            <w:r w:rsidRPr="00164406">
              <w:rPr>
                <w:rFonts w:ascii="Calibri" w:hAnsi="Calibri" w:cs="Calibri"/>
                <w:b/>
                <w:color w:val="000000" w:themeColor="text1"/>
                <w:u w:val="single"/>
              </w:rPr>
              <w:t>Month</w:t>
            </w:r>
          </w:p>
        </w:tc>
        <w:tc>
          <w:tcPr>
            <w:tcW w:w="2874" w:type="dxa"/>
          </w:tcPr>
          <w:p w:rsidRPr="00164406" w:rsidR="006602F6" w:rsidP="00106EF3" w:rsidRDefault="006602F6" w14:paraId="3170B648" w14:textId="77777777">
            <w:pPr>
              <w:pStyle w:val="m2255879722980328314bodya"/>
              <w:spacing w:before="0" w:beforeAutospacing="0" w:after="120" w:afterAutospacing="0"/>
              <w:jc w:val="center"/>
              <w:rPr>
                <w:rFonts w:ascii="Calibri" w:hAnsi="Calibri" w:cs="Calibri"/>
                <w:b/>
                <w:color w:val="000000" w:themeColor="text1"/>
                <w:u w:val="single"/>
              </w:rPr>
            </w:pPr>
            <w:r w:rsidRPr="00164406">
              <w:rPr>
                <w:rFonts w:ascii="Calibri" w:hAnsi="Calibri" w:cs="Calibri"/>
                <w:b/>
                <w:color w:val="000000" w:themeColor="text1"/>
                <w:u w:val="single"/>
              </w:rPr>
              <w:t>Required</w:t>
            </w:r>
          </w:p>
        </w:tc>
        <w:tc>
          <w:tcPr>
            <w:tcW w:w="4346" w:type="dxa"/>
          </w:tcPr>
          <w:p w:rsidRPr="00164406" w:rsidR="006602F6" w:rsidP="00106EF3" w:rsidRDefault="006602F6" w14:paraId="4C0DA9B8" w14:textId="77777777">
            <w:pPr>
              <w:pStyle w:val="m2255879722980328314bodya"/>
              <w:spacing w:before="0" w:beforeAutospacing="0" w:after="120" w:afterAutospacing="0"/>
              <w:jc w:val="center"/>
              <w:rPr>
                <w:rFonts w:ascii="Calibri" w:hAnsi="Calibri" w:cs="Calibri"/>
                <w:b/>
                <w:color w:val="000000" w:themeColor="text1"/>
                <w:u w:val="single"/>
              </w:rPr>
            </w:pPr>
            <w:r w:rsidRPr="00164406">
              <w:rPr>
                <w:rFonts w:ascii="Calibri" w:hAnsi="Calibri" w:cs="Calibri"/>
                <w:b/>
                <w:color w:val="000000" w:themeColor="text1"/>
                <w:u w:val="single"/>
              </w:rPr>
              <w:t>Administration</w:t>
            </w:r>
          </w:p>
        </w:tc>
        <w:tc>
          <w:tcPr>
            <w:tcW w:w="3610" w:type="dxa"/>
          </w:tcPr>
          <w:p w:rsidRPr="00164406" w:rsidR="006602F6" w:rsidP="00106EF3" w:rsidRDefault="006602F6" w14:paraId="4334CF36" w14:textId="77777777">
            <w:pPr>
              <w:pStyle w:val="m2255879722980328314bodya"/>
              <w:spacing w:before="0" w:beforeAutospacing="0" w:after="120" w:afterAutospacing="0"/>
              <w:jc w:val="center"/>
              <w:rPr>
                <w:rFonts w:ascii="Calibri" w:hAnsi="Calibri" w:cs="Calibri"/>
                <w:b/>
                <w:color w:val="000000" w:themeColor="text1"/>
                <w:u w:val="single"/>
              </w:rPr>
            </w:pPr>
            <w:r w:rsidRPr="00164406">
              <w:rPr>
                <w:rFonts w:ascii="Calibri" w:hAnsi="Calibri" w:cs="Calibri"/>
                <w:b/>
                <w:color w:val="000000" w:themeColor="text1"/>
                <w:u w:val="single"/>
              </w:rPr>
              <w:t>Briefings</w:t>
            </w:r>
          </w:p>
        </w:tc>
      </w:tr>
      <w:tr w:rsidRPr="00164406" w:rsidR="006602F6" w:rsidTr="00106EF3" w14:paraId="5B75174C" w14:textId="77777777">
        <w:trPr>
          <w:jc w:val="center"/>
        </w:trPr>
        <w:tc>
          <w:tcPr>
            <w:tcW w:w="1795" w:type="dxa"/>
          </w:tcPr>
          <w:p w:rsidRPr="00164406" w:rsidR="006602F6" w:rsidP="00106EF3" w:rsidRDefault="006602F6" w14:paraId="3E98BBE2" w14:textId="77777777">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May</w:t>
            </w:r>
          </w:p>
        </w:tc>
        <w:tc>
          <w:tcPr>
            <w:tcW w:w="2874" w:type="dxa"/>
          </w:tcPr>
          <w:p w:rsidRPr="00164406" w:rsidR="006602F6" w:rsidP="00106EF3" w:rsidRDefault="006602F6" w14:paraId="046CB555"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Charity Commission</w:t>
            </w:r>
          </w:p>
          <w:p w:rsidRPr="00164406" w:rsidR="006602F6" w:rsidP="00106EF3" w:rsidRDefault="006602F6" w14:paraId="59752464"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Safeguarding Policy</w:t>
            </w:r>
          </w:p>
        </w:tc>
        <w:tc>
          <w:tcPr>
            <w:tcW w:w="4346" w:type="dxa"/>
          </w:tcPr>
          <w:p w:rsidRPr="00164406" w:rsidR="006602F6" w:rsidP="00106EF3" w:rsidRDefault="006602F6" w14:paraId="7E01F81A"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Health, Safety &amp; Risk Policy</w:t>
            </w:r>
            <w:r>
              <w:rPr>
                <w:rFonts w:ascii="Calibri" w:hAnsi="Calibri" w:cs="Calibri"/>
                <w:color w:val="000000" w:themeColor="text1"/>
              </w:rPr>
              <w:t xml:space="preserve"> - next review 2022</w:t>
            </w:r>
          </w:p>
        </w:tc>
        <w:tc>
          <w:tcPr>
            <w:tcW w:w="3610" w:type="dxa"/>
          </w:tcPr>
          <w:p w:rsidRPr="00164406" w:rsidR="006602F6" w:rsidP="00106EF3" w:rsidRDefault="006602F6" w14:paraId="2C97ED3D" w14:textId="77777777">
            <w:pPr>
              <w:pStyle w:val="m2255879722980328314bodya"/>
              <w:spacing w:before="0" w:beforeAutospacing="0" w:after="120" w:afterAutospacing="0"/>
              <w:rPr>
                <w:rFonts w:ascii="Calibri" w:hAnsi="Calibri" w:cs="Calibri"/>
                <w:color w:val="000000" w:themeColor="text1"/>
              </w:rPr>
            </w:pPr>
          </w:p>
        </w:tc>
      </w:tr>
      <w:tr w:rsidRPr="00164406" w:rsidR="006602F6" w:rsidTr="00106EF3" w14:paraId="493F4BA1" w14:textId="77777777">
        <w:trPr>
          <w:jc w:val="center"/>
        </w:trPr>
        <w:tc>
          <w:tcPr>
            <w:tcW w:w="1795" w:type="dxa"/>
          </w:tcPr>
          <w:p w:rsidRPr="00164406" w:rsidR="006602F6" w:rsidP="00106EF3" w:rsidRDefault="006602F6" w14:paraId="360BAC28" w14:textId="77777777">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July</w:t>
            </w:r>
          </w:p>
        </w:tc>
        <w:tc>
          <w:tcPr>
            <w:tcW w:w="2874" w:type="dxa"/>
          </w:tcPr>
          <w:p w:rsidRPr="00164406" w:rsidR="006602F6" w:rsidP="00106EF3" w:rsidRDefault="006602F6" w14:paraId="78D8436F" w14:textId="77777777">
            <w:pPr>
              <w:pStyle w:val="m2255879722980328314bodya"/>
              <w:spacing w:before="0" w:beforeAutospacing="0" w:after="120" w:afterAutospacing="0"/>
              <w:rPr>
                <w:rFonts w:ascii="Calibri" w:hAnsi="Calibri" w:cs="Calibri"/>
                <w:color w:val="000000" w:themeColor="text1"/>
              </w:rPr>
            </w:pPr>
          </w:p>
        </w:tc>
        <w:tc>
          <w:tcPr>
            <w:tcW w:w="4346" w:type="dxa"/>
          </w:tcPr>
          <w:p w:rsidRPr="00164406" w:rsidR="006602F6" w:rsidP="00106EF3" w:rsidRDefault="006602F6" w14:paraId="1B9FEF6A" w14:textId="77777777">
            <w:pPr>
              <w:pStyle w:val="m2255879722980328314bodya"/>
              <w:spacing w:before="0" w:beforeAutospacing="0" w:after="120" w:afterAutospacing="0"/>
              <w:rPr>
                <w:rFonts w:ascii="Calibri" w:hAnsi="Calibri" w:cs="Calibri"/>
                <w:color w:val="000000" w:themeColor="text1"/>
              </w:rPr>
            </w:pPr>
          </w:p>
        </w:tc>
        <w:tc>
          <w:tcPr>
            <w:tcW w:w="3610" w:type="dxa"/>
          </w:tcPr>
          <w:p w:rsidRPr="00164406" w:rsidR="006602F6" w:rsidP="00106EF3" w:rsidRDefault="006602F6" w14:paraId="61B0732C"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Children and Families</w:t>
            </w:r>
          </w:p>
        </w:tc>
      </w:tr>
      <w:tr w:rsidRPr="00164406" w:rsidR="006602F6" w:rsidTr="00106EF3" w14:paraId="494C1DDC" w14:textId="77777777">
        <w:trPr>
          <w:trHeight w:val="845"/>
          <w:jc w:val="center"/>
        </w:trPr>
        <w:tc>
          <w:tcPr>
            <w:tcW w:w="1795" w:type="dxa"/>
          </w:tcPr>
          <w:p w:rsidRPr="00164406" w:rsidR="006602F6" w:rsidP="00106EF3" w:rsidRDefault="006602F6" w14:paraId="1C4547DE" w14:textId="77777777">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September</w:t>
            </w:r>
          </w:p>
        </w:tc>
        <w:tc>
          <w:tcPr>
            <w:tcW w:w="2874" w:type="dxa"/>
          </w:tcPr>
          <w:p w:rsidRPr="00164406" w:rsidR="006602F6" w:rsidP="00106EF3" w:rsidRDefault="006602F6" w14:paraId="28E2C41A"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Safeguarding Self Audit</w:t>
            </w:r>
          </w:p>
        </w:tc>
        <w:tc>
          <w:tcPr>
            <w:tcW w:w="4346" w:type="dxa"/>
          </w:tcPr>
          <w:p w:rsidRPr="00152D61" w:rsidR="006602F6" w:rsidP="00106EF3" w:rsidRDefault="006602F6" w14:paraId="1E89D29E"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Financial Exposure Authorities</w:t>
            </w:r>
          </w:p>
        </w:tc>
        <w:tc>
          <w:tcPr>
            <w:tcW w:w="3610" w:type="dxa"/>
          </w:tcPr>
          <w:p w:rsidRPr="00164406" w:rsidR="006602F6" w:rsidP="00106EF3" w:rsidRDefault="006602F6" w14:paraId="2861C194"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Pastoral Ministry</w:t>
            </w:r>
          </w:p>
        </w:tc>
      </w:tr>
      <w:tr w:rsidRPr="00164406" w:rsidR="006602F6" w:rsidTr="00106EF3" w14:paraId="1978381E" w14:textId="77777777">
        <w:trPr>
          <w:trHeight w:val="1171"/>
          <w:jc w:val="center"/>
        </w:trPr>
        <w:tc>
          <w:tcPr>
            <w:tcW w:w="1795" w:type="dxa"/>
          </w:tcPr>
          <w:p w:rsidRPr="00164406" w:rsidR="006602F6" w:rsidP="00106EF3" w:rsidRDefault="006602F6" w14:paraId="08226BA0" w14:textId="77777777">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November</w:t>
            </w:r>
          </w:p>
        </w:tc>
        <w:tc>
          <w:tcPr>
            <w:tcW w:w="2874" w:type="dxa"/>
          </w:tcPr>
          <w:p w:rsidR="006602F6" w:rsidP="00106EF3" w:rsidRDefault="006602F6" w14:paraId="2B877F6A"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Budget</w:t>
            </w:r>
          </w:p>
          <w:p w:rsidRPr="00164406" w:rsidR="006602F6" w:rsidP="00106EF3" w:rsidRDefault="006602F6" w14:paraId="082FD862"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Constitution of Standing Committee</w:t>
            </w:r>
          </w:p>
        </w:tc>
        <w:tc>
          <w:tcPr>
            <w:tcW w:w="4346" w:type="dxa"/>
          </w:tcPr>
          <w:p w:rsidRPr="00164406" w:rsidR="006602F6" w:rsidP="00106EF3" w:rsidRDefault="006602F6" w14:paraId="2E8CD708"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Data Disclosure</w:t>
            </w:r>
            <w:r>
              <w:rPr>
                <w:rFonts w:ascii="Calibri" w:hAnsi="Calibri" w:cs="Calibri"/>
                <w:color w:val="000000" w:themeColor="text1"/>
              </w:rPr>
              <w:t xml:space="preserve"> – next review 2022</w:t>
            </w:r>
          </w:p>
          <w:p w:rsidRPr="00164406" w:rsidR="006602F6" w:rsidP="00106EF3" w:rsidRDefault="006602F6" w14:paraId="6C2226EB"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Lone Working</w:t>
            </w:r>
            <w:r>
              <w:rPr>
                <w:rFonts w:ascii="Calibri" w:hAnsi="Calibri" w:cs="Calibri"/>
                <w:color w:val="000000" w:themeColor="text1"/>
              </w:rPr>
              <w:t xml:space="preserve"> – next review 2022</w:t>
            </w:r>
          </w:p>
        </w:tc>
        <w:tc>
          <w:tcPr>
            <w:tcW w:w="3610" w:type="dxa"/>
          </w:tcPr>
          <w:p w:rsidRPr="00164406" w:rsidR="006602F6" w:rsidP="00106EF3" w:rsidRDefault="006602F6" w14:paraId="753BFD7A"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Youth</w:t>
            </w:r>
          </w:p>
        </w:tc>
      </w:tr>
      <w:tr w:rsidRPr="00164406" w:rsidR="006602F6" w:rsidTr="00106EF3" w14:paraId="4EDC0D32" w14:textId="77777777">
        <w:trPr>
          <w:jc w:val="center"/>
        </w:trPr>
        <w:tc>
          <w:tcPr>
            <w:tcW w:w="1795" w:type="dxa"/>
          </w:tcPr>
          <w:p w:rsidRPr="00164406" w:rsidR="006602F6" w:rsidP="00106EF3" w:rsidRDefault="006602F6" w14:paraId="340DA80C" w14:textId="77777777">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January</w:t>
            </w:r>
          </w:p>
        </w:tc>
        <w:tc>
          <w:tcPr>
            <w:tcW w:w="2874" w:type="dxa"/>
          </w:tcPr>
          <w:p w:rsidRPr="00164406" w:rsidR="006602F6" w:rsidP="00106EF3" w:rsidRDefault="006602F6" w14:paraId="0AF4A356" w14:textId="77777777">
            <w:pPr>
              <w:pStyle w:val="m2255879722980328314bodya"/>
              <w:spacing w:before="0" w:beforeAutospacing="0" w:after="120" w:afterAutospacing="0"/>
              <w:rPr>
                <w:rFonts w:ascii="Calibri" w:hAnsi="Calibri" w:cs="Calibri"/>
                <w:color w:val="000000" w:themeColor="text1"/>
              </w:rPr>
            </w:pPr>
            <w:r>
              <w:rPr>
                <w:rFonts w:ascii="Calibri" w:hAnsi="Calibri" w:cs="Calibri"/>
                <w:color w:val="000000" w:themeColor="text1"/>
              </w:rPr>
              <w:t>Annual Return</w:t>
            </w:r>
          </w:p>
        </w:tc>
        <w:tc>
          <w:tcPr>
            <w:tcW w:w="4346" w:type="dxa"/>
          </w:tcPr>
          <w:p w:rsidRPr="00E12AC3" w:rsidR="006602F6" w:rsidP="00106EF3" w:rsidRDefault="006602F6" w14:paraId="662ADEF3" w14:textId="77777777">
            <w:pPr>
              <w:pStyle w:val="m2255879722980328314bodya"/>
              <w:spacing w:before="0" w:beforeAutospacing="0" w:after="120" w:afterAutospacing="0"/>
              <w:rPr>
                <w:rFonts w:ascii="Calibri" w:hAnsi="Calibri" w:cs="Calibri"/>
                <w:color w:val="000000" w:themeColor="text1"/>
              </w:rPr>
            </w:pPr>
            <w:r w:rsidRPr="00E12AC3">
              <w:rPr>
                <w:rFonts w:ascii="Calibri" w:hAnsi="Calibri" w:cs="Calibri"/>
                <w:color w:val="000000" w:themeColor="text1"/>
              </w:rPr>
              <w:t>Building Hire Agreements – next review 2023</w:t>
            </w:r>
          </w:p>
        </w:tc>
        <w:tc>
          <w:tcPr>
            <w:tcW w:w="3610" w:type="dxa"/>
          </w:tcPr>
          <w:p w:rsidRPr="00164406" w:rsidR="006602F6" w:rsidP="00106EF3" w:rsidRDefault="006602F6" w14:paraId="15B7FFC6"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Parish Vision</w:t>
            </w:r>
          </w:p>
        </w:tc>
      </w:tr>
      <w:tr w:rsidRPr="00164406" w:rsidR="006602F6" w:rsidTr="00106EF3" w14:paraId="234A9BB5" w14:textId="77777777">
        <w:trPr>
          <w:jc w:val="center"/>
        </w:trPr>
        <w:tc>
          <w:tcPr>
            <w:tcW w:w="1795" w:type="dxa"/>
          </w:tcPr>
          <w:p w:rsidRPr="00164406" w:rsidR="006602F6" w:rsidP="00106EF3" w:rsidRDefault="006602F6" w14:paraId="6AF30ED4" w14:textId="77777777">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March</w:t>
            </w:r>
          </w:p>
        </w:tc>
        <w:tc>
          <w:tcPr>
            <w:tcW w:w="2874" w:type="dxa"/>
          </w:tcPr>
          <w:p w:rsidRPr="00164406" w:rsidR="006602F6" w:rsidP="00106EF3" w:rsidRDefault="006602F6" w14:paraId="098CC8CA"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Annual Accounts</w:t>
            </w:r>
          </w:p>
        </w:tc>
        <w:tc>
          <w:tcPr>
            <w:tcW w:w="4346" w:type="dxa"/>
          </w:tcPr>
          <w:p w:rsidRPr="00164406" w:rsidR="006602F6" w:rsidP="00106EF3" w:rsidRDefault="006602F6" w14:paraId="78FFA4E7"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Outward Giving Policy</w:t>
            </w:r>
            <w:r>
              <w:rPr>
                <w:rFonts w:ascii="Calibri" w:hAnsi="Calibri" w:cs="Calibri"/>
                <w:color w:val="000000" w:themeColor="text1"/>
              </w:rPr>
              <w:t xml:space="preserve"> – next review 2022</w:t>
            </w:r>
          </w:p>
        </w:tc>
        <w:tc>
          <w:tcPr>
            <w:tcW w:w="3610" w:type="dxa"/>
          </w:tcPr>
          <w:p w:rsidRPr="00164406" w:rsidR="006602F6" w:rsidP="00106EF3" w:rsidRDefault="006602F6" w14:paraId="0266229D" w14:textId="77777777">
            <w:pPr>
              <w:pStyle w:val="m2255879722980328314bodya"/>
              <w:spacing w:before="0" w:beforeAutospacing="0" w:after="120" w:afterAutospacing="0"/>
              <w:rPr>
                <w:rFonts w:ascii="Calibri" w:hAnsi="Calibri" w:cs="Calibri"/>
                <w:color w:val="000000" w:themeColor="text1"/>
              </w:rPr>
            </w:pPr>
          </w:p>
        </w:tc>
      </w:tr>
    </w:tbl>
    <w:p w:rsidRPr="00164406" w:rsidR="006602F6" w:rsidP="006602F6" w:rsidRDefault="006602F6" w14:paraId="00442ADA" w14:textId="77777777">
      <w:pPr>
        <w:pStyle w:val="m2255879722980328314bodya"/>
        <w:spacing w:before="0" w:beforeAutospacing="0" w:after="0" w:afterAutospacing="0"/>
        <w:jc w:val="center"/>
        <w:rPr>
          <w:rFonts w:ascii="Calibri" w:hAnsi="Calibri" w:cs="Calibri"/>
          <w:color w:val="000000" w:themeColor="text1"/>
          <w:sz w:val="22"/>
          <w:u w:val="single"/>
        </w:rPr>
      </w:pPr>
    </w:p>
    <w:p w:rsidR="00F45B62" w:rsidRDefault="00F45B62" w14:paraId="24B6685E" w14:textId="522CAB3C"/>
    <w:sectPr w:rsidR="00F45B62" w:rsidSect="00E57165">
      <w:pgSz w:w="11900" w:h="16840" w:orient="portrait"/>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8">
    <w:nsid w:val="921cc48"/>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3eb7d98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94073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9828d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050b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c3681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7d79aaf"/>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40d8b8bf"/>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64cc3e5"/>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1b3b93de"/>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42099bf8"/>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d5ed2a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24fa4ec7"/>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3b46c33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433FFD"/>
    <w:multiLevelType w:val="hybridMultilevel"/>
    <w:tmpl w:val="A18CEF2C"/>
    <w:lvl w:ilvl="0" w:tplc="576C30EE">
      <w:start w:val="3"/>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C2C27"/>
    <w:multiLevelType w:val="hybridMultilevel"/>
    <w:tmpl w:val="62DAB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7210F"/>
    <w:multiLevelType w:val="hybridMultilevel"/>
    <w:tmpl w:val="EAB0E8AC"/>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3" w15:restartNumberingAfterBreak="0">
    <w:nsid w:val="04A0102E"/>
    <w:multiLevelType w:val="hybridMultilevel"/>
    <w:tmpl w:val="1F5C8A10"/>
    <w:lvl w:ilvl="0" w:tplc="08090019">
      <w:start w:val="1"/>
      <w:numFmt w:val="lowerLetter"/>
      <w:lvlText w:val="%1."/>
      <w:lvlJc w:val="left"/>
      <w:pPr>
        <w:ind w:left="360" w:hanging="360"/>
      </w:pPr>
      <w:rPr>
        <w:rFonts w:hint="default"/>
        <w:b/>
        <w:sz w:val="22"/>
        <w:szCs w:val="22"/>
      </w:rPr>
    </w:lvl>
    <w:lvl w:ilvl="1" w:tplc="0809001B">
      <w:start w:val="1"/>
      <w:numFmt w:val="lowerRoman"/>
      <w:lvlText w:val="%2."/>
      <w:lvlJc w:val="right"/>
      <w:pPr>
        <w:ind w:left="1014" w:hanging="360"/>
      </w:p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4D6E70"/>
    <w:multiLevelType w:val="hybridMultilevel"/>
    <w:tmpl w:val="AF48F59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B26599"/>
    <w:multiLevelType w:val="hybridMultilevel"/>
    <w:tmpl w:val="049E5E44"/>
    <w:lvl w:ilvl="0" w:tplc="2C66AD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56E94"/>
    <w:multiLevelType w:val="hybridMultilevel"/>
    <w:tmpl w:val="60B68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C90882"/>
    <w:multiLevelType w:val="multilevel"/>
    <w:tmpl w:val="15C80C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B2E15"/>
    <w:multiLevelType w:val="hybridMultilevel"/>
    <w:tmpl w:val="2E0CD4A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85513D"/>
    <w:multiLevelType w:val="hybridMultilevel"/>
    <w:tmpl w:val="463CE3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1A6DC4"/>
    <w:multiLevelType w:val="hybridMultilevel"/>
    <w:tmpl w:val="3DB6E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1F4859"/>
    <w:multiLevelType w:val="hybridMultilevel"/>
    <w:tmpl w:val="8C506686"/>
    <w:lvl w:ilvl="0" w:tplc="E64EECB6">
      <w:start w:val="2"/>
      <w:numFmt w:val="lowerLetter"/>
      <w:lvlText w:val="%1."/>
      <w:lvlJc w:val="left"/>
      <w:pPr>
        <w:ind w:left="36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C382C"/>
    <w:multiLevelType w:val="hybridMultilevel"/>
    <w:tmpl w:val="F78AEF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67241A"/>
    <w:multiLevelType w:val="hybridMultilevel"/>
    <w:tmpl w:val="A6ACAC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AB5232"/>
    <w:multiLevelType w:val="hybridMultilevel"/>
    <w:tmpl w:val="A83A3CE0"/>
    <w:lvl w:ilvl="0" w:tplc="08090013">
      <w:start w:val="1"/>
      <w:numFmt w:val="upperRoman"/>
      <w:lvlText w:val="%1."/>
      <w:lvlJc w:val="right"/>
      <w:pPr>
        <w:ind w:left="360" w:hanging="360"/>
      </w:pPr>
      <w:rPr>
        <w:rFonts w:hint="default"/>
        <w:b/>
        <w:sz w:val="22"/>
        <w:szCs w:val="22"/>
      </w:rPr>
    </w:lvl>
    <w:lvl w:ilvl="1" w:tplc="989C3E08">
      <w:start w:val="1"/>
      <w:numFmt w:val="lowerRoman"/>
      <w:lvlText w:val="%2."/>
      <w:lvlJc w:val="left"/>
      <w:pPr>
        <w:ind w:left="3185" w:hanging="360"/>
      </w:pPr>
      <w:rPr>
        <w:rFonts w:ascii="Calibri" w:hAnsi="Calibri" w:cs="Calibri" w:eastAsiaTheme="minorHAnsi"/>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BB28C1"/>
    <w:multiLevelType w:val="hybridMultilevel"/>
    <w:tmpl w:val="10C810EC"/>
    <w:lvl w:ilvl="0" w:tplc="C8863E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C637FB"/>
    <w:multiLevelType w:val="hybridMultilevel"/>
    <w:tmpl w:val="A88CA1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6F17B5"/>
    <w:multiLevelType w:val="hybridMultilevel"/>
    <w:tmpl w:val="D31A0F7A"/>
    <w:lvl w:ilvl="0" w:tplc="08090019">
      <w:start w:val="1"/>
      <w:numFmt w:val="low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98833EF"/>
    <w:multiLevelType w:val="hybridMultilevel"/>
    <w:tmpl w:val="94027B54"/>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450EDF"/>
    <w:multiLevelType w:val="hybridMultilevel"/>
    <w:tmpl w:val="FC028A56"/>
    <w:lvl w:ilvl="0" w:tplc="5470B7DE">
      <w:start w:val="1"/>
      <w:numFmt w:val="decimal"/>
      <w:lvlText w:val="%1."/>
      <w:lvlJc w:val="left"/>
      <w:pPr>
        <w:ind w:left="360" w:hanging="360"/>
      </w:pPr>
      <w:rPr>
        <w:rFonts w:hint="default" w:ascii="Calibri" w:hAnsi="Calibri"/>
        <w:b/>
        <w:sz w:val="22"/>
        <w:szCs w:val="22"/>
      </w:rPr>
    </w:lvl>
    <w:lvl w:ilvl="1" w:tplc="8CB6CD08">
      <w:start w:val="1"/>
      <w:numFmt w:val="lowerLetter"/>
      <w:lvlText w:val="%2."/>
      <w:lvlJc w:val="left"/>
      <w:pPr>
        <w:ind w:left="1014" w:hanging="360"/>
      </w:pPr>
      <w:rPr>
        <w:rFonts w:ascii="Calibri" w:hAnsi="Calibri" w:cs="Calibri" w:eastAsiaTheme="minorHAnsi"/>
        <w:sz w:val="24"/>
        <w:szCs w:val="24"/>
      </w:rPr>
    </w:lvl>
    <w:lvl w:ilvl="2" w:tplc="04090001">
      <w:start w:val="1"/>
      <w:numFmt w:val="bullet"/>
      <w:lvlText w:val=""/>
      <w:lvlJc w:val="left"/>
      <w:pPr>
        <w:ind w:left="1980" w:hanging="360"/>
      </w:pPr>
      <w:rPr>
        <w:rFonts w:hint="default" w:ascii="Symbol" w:hAnsi="Symbol"/>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2F7F96"/>
    <w:multiLevelType w:val="hybridMultilevel"/>
    <w:tmpl w:val="1A408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A1D46"/>
    <w:multiLevelType w:val="hybridMultilevel"/>
    <w:tmpl w:val="1AE06A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E4165D"/>
    <w:multiLevelType w:val="hybridMultilevel"/>
    <w:tmpl w:val="5158F98E"/>
    <w:lvl w:ilvl="0" w:tplc="098E0828">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53216B"/>
    <w:multiLevelType w:val="hybridMultilevel"/>
    <w:tmpl w:val="A4FE3A7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A4425C"/>
    <w:multiLevelType w:val="hybridMultilevel"/>
    <w:tmpl w:val="CE88EE94"/>
    <w:lvl w:ilvl="0" w:tplc="08090019">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72E7C"/>
    <w:multiLevelType w:val="hybridMultilevel"/>
    <w:tmpl w:val="363CE4D0"/>
    <w:lvl w:ilvl="0" w:tplc="3C889A4E">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06310B"/>
    <w:multiLevelType w:val="hybridMultilevel"/>
    <w:tmpl w:val="4314A11C"/>
    <w:styleLink w:val="ImportedStyle1"/>
    <w:lvl w:ilvl="0" w:tplc="2300FCF4">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DEB59A">
      <w:start w:val="1"/>
      <w:numFmt w:val="lowerLetter"/>
      <w:lvlText w:val="%2."/>
      <w:lvlJc w:val="left"/>
      <w:pPr>
        <w:tabs>
          <w:tab w:val="left" w:pos="64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02A7D3E">
      <w:start w:val="1"/>
      <w:numFmt w:val="lowerRoman"/>
      <w:lvlText w:val="%3."/>
      <w:lvlJc w:val="left"/>
      <w:pPr>
        <w:tabs>
          <w:tab w:val="left" w:pos="644"/>
        </w:tabs>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344CD15E">
      <w:start w:val="1"/>
      <w:numFmt w:val="decimal"/>
      <w:lvlText w:val="%4."/>
      <w:lvlJc w:val="left"/>
      <w:pPr>
        <w:tabs>
          <w:tab w:val="left" w:pos="64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3C60E6">
      <w:start w:val="1"/>
      <w:numFmt w:val="lowerLetter"/>
      <w:lvlText w:val="%5."/>
      <w:lvlJc w:val="left"/>
      <w:pPr>
        <w:tabs>
          <w:tab w:val="left" w:pos="64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2609E6">
      <w:start w:val="1"/>
      <w:numFmt w:val="lowerRoman"/>
      <w:lvlText w:val="%6."/>
      <w:lvlJc w:val="left"/>
      <w:pPr>
        <w:tabs>
          <w:tab w:val="left" w:pos="644"/>
        </w:tabs>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0024A6B4">
      <w:start w:val="1"/>
      <w:numFmt w:val="decimal"/>
      <w:lvlText w:val="%7."/>
      <w:lvlJc w:val="left"/>
      <w:pPr>
        <w:tabs>
          <w:tab w:val="left" w:pos="64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35AD288">
      <w:start w:val="1"/>
      <w:numFmt w:val="lowerLetter"/>
      <w:lvlText w:val="%8."/>
      <w:lvlJc w:val="left"/>
      <w:pPr>
        <w:tabs>
          <w:tab w:val="left" w:pos="64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8C859A4">
      <w:start w:val="1"/>
      <w:numFmt w:val="lowerRoman"/>
      <w:lvlText w:val="%9."/>
      <w:lvlJc w:val="left"/>
      <w:pPr>
        <w:tabs>
          <w:tab w:val="left" w:pos="644"/>
        </w:tabs>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703362E"/>
    <w:multiLevelType w:val="hybridMultilevel"/>
    <w:tmpl w:val="A70E3906"/>
    <w:lvl w:ilvl="0" w:tplc="08090019">
      <w:start w:val="1"/>
      <w:numFmt w:val="lowerLetter"/>
      <w:lvlText w:val="%1."/>
      <w:lvlJc w:val="left"/>
      <w:pPr>
        <w:ind w:left="720" w:hanging="360"/>
      </w:pPr>
      <w:rPr>
        <w:rFonts w:hint="default"/>
      </w:rPr>
    </w:lvl>
    <w:lvl w:ilvl="1" w:tplc="F0603128">
      <w:start w:val="1"/>
      <w:numFmt w:val="lowerLetter"/>
      <w:lvlText w:val="%2."/>
      <w:lvlJc w:val="left"/>
      <w:pPr>
        <w:ind w:left="1440" w:hanging="360"/>
      </w:pPr>
      <w:rPr>
        <w:rFonts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77506F"/>
    <w:multiLevelType w:val="hybridMultilevel"/>
    <w:tmpl w:val="DF5C7E4E"/>
    <w:lvl w:ilvl="0" w:tplc="08090019">
      <w:start w:val="1"/>
      <w:numFmt w:val="low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BED2DA3"/>
    <w:multiLevelType w:val="hybridMultilevel"/>
    <w:tmpl w:val="43C8AEA0"/>
    <w:lvl w:ilvl="0" w:tplc="08090017">
      <w:start w:val="1"/>
      <w:numFmt w:val="low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0F9615C"/>
    <w:multiLevelType w:val="hybridMultilevel"/>
    <w:tmpl w:val="092AD16C"/>
    <w:lvl w:ilvl="0" w:tplc="08090019">
      <w:start w:val="1"/>
      <w:numFmt w:val="low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35560AF"/>
    <w:multiLevelType w:val="hybridMultilevel"/>
    <w:tmpl w:val="A6AA40FA"/>
    <w:lvl w:ilvl="0" w:tplc="76285E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E27865"/>
    <w:multiLevelType w:val="hybridMultilevel"/>
    <w:tmpl w:val="21587582"/>
    <w:lvl w:ilvl="0" w:tplc="08090015">
      <w:start w:val="1"/>
      <w:numFmt w:val="upp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6223DCD"/>
    <w:multiLevelType w:val="hybridMultilevel"/>
    <w:tmpl w:val="3F40FA56"/>
    <w:lvl w:ilvl="0" w:tplc="1B76D962">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4876B7"/>
    <w:multiLevelType w:val="hybridMultilevel"/>
    <w:tmpl w:val="56068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1308319847">
    <w:abstractNumId w:val="19"/>
  </w:num>
  <w:num w:numId="2" w16cid:durableId="1580793942">
    <w:abstractNumId w:val="14"/>
  </w:num>
  <w:num w:numId="3" w16cid:durableId="958681900">
    <w:abstractNumId w:val="5"/>
  </w:num>
  <w:num w:numId="4" w16cid:durableId="1935942214">
    <w:abstractNumId w:val="33"/>
  </w:num>
  <w:num w:numId="5" w16cid:durableId="81033840">
    <w:abstractNumId w:val="24"/>
  </w:num>
  <w:num w:numId="6" w16cid:durableId="1870947000">
    <w:abstractNumId w:val="22"/>
  </w:num>
  <w:num w:numId="7" w16cid:durableId="734742178">
    <w:abstractNumId w:val="12"/>
  </w:num>
  <w:num w:numId="8" w16cid:durableId="2143107157">
    <w:abstractNumId w:val="27"/>
  </w:num>
  <w:num w:numId="9" w16cid:durableId="1974827299">
    <w:abstractNumId w:val="26"/>
  </w:num>
  <w:num w:numId="10" w16cid:durableId="112791651">
    <w:abstractNumId w:val="7"/>
  </w:num>
  <w:num w:numId="11" w16cid:durableId="636572980">
    <w:abstractNumId w:val="15"/>
  </w:num>
  <w:num w:numId="12" w16cid:durableId="304749440">
    <w:abstractNumId w:val="1"/>
  </w:num>
  <w:num w:numId="13" w16cid:durableId="1176458942">
    <w:abstractNumId w:val="21"/>
  </w:num>
  <w:num w:numId="14" w16cid:durableId="2089842986">
    <w:abstractNumId w:val="32"/>
  </w:num>
  <w:num w:numId="15" w16cid:durableId="673144627">
    <w:abstractNumId w:val="17"/>
  </w:num>
  <w:num w:numId="16" w16cid:durableId="1132867851">
    <w:abstractNumId w:val="8"/>
  </w:num>
  <w:num w:numId="17" w16cid:durableId="1796871644">
    <w:abstractNumId w:val="13"/>
  </w:num>
  <w:num w:numId="18" w16cid:durableId="1075905242">
    <w:abstractNumId w:val="20"/>
  </w:num>
  <w:num w:numId="19" w16cid:durableId="616910661">
    <w:abstractNumId w:val="16"/>
  </w:num>
  <w:num w:numId="20" w16cid:durableId="1475562458">
    <w:abstractNumId w:val="9"/>
  </w:num>
  <w:num w:numId="21" w16cid:durableId="52973119">
    <w:abstractNumId w:val="10"/>
  </w:num>
  <w:num w:numId="22" w16cid:durableId="1956402962">
    <w:abstractNumId w:val="29"/>
  </w:num>
  <w:num w:numId="23" w16cid:durableId="1446849703">
    <w:abstractNumId w:val="3"/>
  </w:num>
  <w:num w:numId="24" w16cid:durableId="1048336845">
    <w:abstractNumId w:val="23"/>
  </w:num>
  <w:num w:numId="25" w16cid:durableId="903099986">
    <w:abstractNumId w:val="0"/>
  </w:num>
  <w:num w:numId="26" w16cid:durableId="1923678667">
    <w:abstractNumId w:val="34"/>
  </w:num>
  <w:num w:numId="27" w16cid:durableId="994799344">
    <w:abstractNumId w:val="18"/>
  </w:num>
  <w:num w:numId="28" w16cid:durableId="595942036">
    <w:abstractNumId w:val="25"/>
  </w:num>
  <w:num w:numId="29" w16cid:durableId="611480887">
    <w:abstractNumId w:val="2"/>
  </w:num>
  <w:num w:numId="30" w16cid:durableId="782726319">
    <w:abstractNumId w:val="6"/>
  </w:num>
  <w:num w:numId="31" w16cid:durableId="1530989011">
    <w:abstractNumId w:val="30"/>
  </w:num>
  <w:num w:numId="32" w16cid:durableId="1952592187">
    <w:abstractNumId w:val="28"/>
  </w:num>
  <w:num w:numId="33" w16cid:durableId="1411779361">
    <w:abstractNumId w:val="11"/>
  </w:num>
  <w:num w:numId="34" w16cid:durableId="2003393537">
    <w:abstractNumId w:val="4"/>
  </w:num>
  <w:num w:numId="35" w16cid:durableId="21343252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D7"/>
    <w:rsid w:val="00000EEE"/>
    <w:rsid w:val="0000124B"/>
    <w:rsid w:val="00002583"/>
    <w:rsid w:val="00004180"/>
    <w:rsid w:val="00005EB3"/>
    <w:rsid w:val="000064BA"/>
    <w:rsid w:val="00007279"/>
    <w:rsid w:val="000110AD"/>
    <w:rsid w:val="00011AEC"/>
    <w:rsid w:val="00017A78"/>
    <w:rsid w:val="00017CFF"/>
    <w:rsid w:val="000207C1"/>
    <w:rsid w:val="00020FAD"/>
    <w:rsid w:val="00020FE4"/>
    <w:rsid w:val="00022262"/>
    <w:rsid w:val="0002563D"/>
    <w:rsid w:val="00026B58"/>
    <w:rsid w:val="000302CA"/>
    <w:rsid w:val="00036763"/>
    <w:rsid w:val="000377EF"/>
    <w:rsid w:val="000406D5"/>
    <w:rsid w:val="000409C5"/>
    <w:rsid w:val="00040AD7"/>
    <w:rsid w:val="00044D97"/>
    <w:rsid w:val="000457FD"/>
    <w:rsid w:val="00046514"/>
    <w:rsid w:val="00052C5A"/>
    <w:rsid w:val="00054D75"/>
    <w:rsid w:val="00056968"/>
    <w:rsid w:val="000605D5"/>
    <w:rsid w:val="00060D2E"/>
    <w:rsid w:val="000617D3"/>
    <w:rsid w:val="000632E8"/>
    <w:rsid w:val="0006415D"/>
    <w:rsid w:val="00065C9D"/>
    <w:rsid w:val="00067783"/>
    <w:rsid w:val="00067922"/>
    <w:rsid w:val="00067EF7"/>
    <w:rsid w:val="000736C7"/>
    <w:rsid w:val="000763F7"/>
    <w:rsid w:val="0008345E"/>
    <w:rsid w:val="00083DFC"/>
    <w:rsid w:val="00086A15"/>
    <w:rsid w:val="00087E3F"/>
    <w:rsid w:val="00090EAC"/>
    <w:rsid w:val="000914E0"/>
    <w:rsid w:val="00094A10"/>
    <w:rsid w:val="000A11BB"/>
    <w:rsid w:val="000A1B4D"/>
    <w:rsid w:val="000A542F"/>
    <w:rsid w:val="000B0BA8"/>
    <w:rsid w:val="000B2C6B"/>
    <w:rsid w:val="000B3B4D"/>
    <w:rsid w:val="000B536E"/>
    <w:rsid w:val="000B76D9"/>
    <w:rsid w:val="000B7EF0"/>
    <w:rsid w:val="000C3531"/>
    <w:rsid w:val="000C6904"/>
    <w:rsid w:val="000C71DE"/>
    <w:rsid w:val="000C7B0C"/>
    <w:rsid w:val="000D2CA9"/>
    <w:rsid w:val="000D373E"/>
    <w:rsid w:val="000D6759"/>
    <w:rsid w:val="000D6CA1"/>
    <w:rsid w:val="000E45B8"/>
    <w:rsid w:val="000E4E70"/>
    <w:rsid w:val="000E7A55"/>
    <w:rsid w:val="000F0812"/>
    <w:rsid w:val="000F1EF2"/>
    <w:rsid w:val="000F64FE"/>
    <w:rsid w:val="000F6920"/>
    <w:rsid w:val="000F6C8F"/>
    <w:rsid w:val="001008F6"/>
    <w:rsid w:val="0010253E"/>
    <w:rsid w:val="00104FE9"/>
    <w:rsid w:val="001050CE"/>
    <w:rsid w:val="00107F2C"/>
    <w:rsid w:val="00111C1E"/>
    <w:rsid w:val="001121BF"/>
    <w:rsid w:val="00113594"/>
    <w:rsid w:val="001137BA"/>
    <w:rsid w:val="001159A3"/>
    <w:rsid w:val="00116048"/>
    <w:rsid w:val="0012038A"/>
    <w:rsid w:val="00122430"/>
    <w:rsid w:val="00122C15"/>
    <w:rsid w:val="0012376B"/>
    <w:rsid w:val="001239F9"/>
    <w:rsid w:val="001258AE"/>
    <w:rsid w:val="001258CD"/>
    <w:rsid w:val="001271E0"/>
    <w:rsid w:val="00130ED5"/>
    <w:rsid w:val="00131D70"/>
    <w:rsid w:val="001323BC"/>
    <w:rsid w:val="00133F4C"/>
    <w:rsid w:val="001404CE"/>
    <w:rsid w:val="001454C7"/>
    <w:rsid w:val="00146F25"/>
    <w:rsid w:val="0014714C"/>
    <w:rsid w:val="00147534"/>
    <w:rsid w:val="00150370"/>
    <w:rsid w:val="00151E9A"/>
    <w:rsid w:val="0016106F"/>
    <w:rsid w:val="0016274A"/>
    <w:rsid w:val="00165A9B"/>
    <w:rsid w:val="00173651"/>
    <w:rsid w:val="00175906"/>
    <w:rsid w:val="00176FB7"/>
    <w:rsid w:val="0018128B"/>
    <w:rsid w:val="001858D7"/>
    <w:rsid w:val="00190995"/>
    <w:rsid w:val="00193B77"/>
    <w:rsid w:val="00195EA1"/>
    <w:rsid w:val="001961E8"/>
    <w:rsid w:val="00197DFC"/>
    <w:rsid w:val="001A3C88"/>
    <w:rsid w:val="001A6BE9"/>
    <w:rsid w:val="001A79DF"/>
    <w:rsid w:val="001B2F77"/>
    <w:rsid w:val="001B3BDC"/>
    <w:rsid w:val="001B6785"/>
    <w:rsid w:val="001B6F37"/>
    <w:rsid w:val="001C2FBC"/>
    <w:rsid w:val="001C7A22"/>
    <w:rsid w:val="001D3992"/>
    <w:rsid w:val="001D3BB2"/>
    <w:rsid w:val="001D4602"/>
    <w:rsid w:val="001E17DD"/>
    <w:rsid w:val="001E19DF"/>
    <w:rsid w:val="001E2705"/>
    <w:rsid w:val="001E3E36"/>
    <w:rsid w:val="001F5C43"/>
    <w:rsid w:val="001F7C97"/>
    <w:rsid w:val="001F7E98"/>
    <w:rsid w:val="00200DFD"/>
    <w:rsid w:val="00203DCF"/>
    <w:rsid w:val="0020737B"/>
    <w:rsid w:val="00212DE9"/>
    <w:rsid w:val="00215A0B"/>
    <w:rsid w:val="00215B1B"/>
    <w:rsid w:val="00215C98"/>
    <w:rsid w:val="002173C0"/>
    <w:rsid w:val="00217BC3"/>
    <w:rsid w:val="002225B1"/>
    <w:rsid w:val="002259C7"/>
    <w:rsid w:val="002266C2"/>
    <w:rsid w:val="002274FD"/>
    <w:rsid w:val="00227A40"/>
    <w:rsid w:val="00230B11"/>
    <w:rsid w:val="00234D9F"/>
    <w:rsid w:val="00235660"/>
    <w:rsid w:val="002371B0"/>
    <w:rsid w:val="00240EB7"/>
    <w:rsid w:val="0024107C"/>
    <w:rsid w:val="002426A0"/>
    <w:rsid w:val="002469D7"/>
    <w:rsid w:val="00250BA8"/>
    <w:rsid w:val="00250CB3"/>
    <w:rsid w:val="00251031"/>
    <w:rsid w:val="00251172"/>
    <w:rsid w:val="00254756"/>
    <w:rsid w:val="0025510A"/>
    <w:rsid w:val="0025592C"/>
    <w:rsid w:val="00257A5C"/>
    <w:rsid w:val="00260686"/>
    <w:rsid w:val="00261B01"/>
    <w:rsid w:val="00262AC6"/>
    <w:rsid w:val="00263762"/>
    <w:rsid w:val="00267266"/>
    <w:rsid w:val="0027017A"/>
    <w:rsid w:val="00270609"/>
    <w:rsid w:val="00271084"/>
    <w:rsid w:val="00273FD2"/>
    <w:rsid w:val="00275A18"/>
    <w:rsid w:val="00275F4D"/>
    <w:rsid w:val="002767A1"/>
    <w:rsid w:val="00281BF6"/>
    <w:rsid w:val="00282213"/>
    <w:rsid w:val="00284FBB"/>
    <w:rsid w:val="00286A06"/>
    <w:rsid w:val="00287D0E"/>
    <w:rsid w:val="00290F2B"/>
    <w:rsid w:val="00290F8A"/>
    <w:rsid w:val="00292F9B"/>
    <w:rsid w:val="00294345"/>
    <w:rsid w:val="002946F4"/>
    <w:rsid w:val="002949D9"/>
    <w:rsid w:val="002A6858"/>
    <w:rsid w:val="002A7FBA"/>
    <w:rsid w:val="002B3E24"/>
    <w:rsid w:val="002B6D61"/>
    <w:rsid w:val="002B70B4"/>
    <w:rsid w:val="002B750C"/>
    <w:rsid w:val="002C1629"/>
    <w:rsid w:val="002C26F9"/>
    <w:rsid w:val="002C43D2"/>
    <w:rsid w:val="002C6056"/>
    <w:rsid w:val="002C790D"/>
    <w:rsid w:val="002C7F08"/>
    <w:rsid w:val="002D2254"/>
    <w:rsid w:val="002D3BA1"/>
    <w:rsid w:val="002D55EC"/>
    <w:rsid w:val="002D7579"/>
    <w:rsid w:val="002E054F"/>
    <w:rsid w:val="002E14AE"/>
    <w:rsid w:val="002E257E"/>
    <w:rsid w:val="002E6078"/>
    <w:rsid w:val="002F091F"/>
    <w:rsid w:val="002F246E"/>
    <w:rsid w:val="002F24A5"/>
    <w:rsid w:val="0030203C"/>
    <w:rsid w:val="00303410"/>
    <w:rsid w:val="00304ACB"/>
    <w:rsid w:val="00305E30"/>
    <w:rsid w:val="0030704A"/>
    <w:rsid w:val="003078CD"/>
    <w:rsid w:val="00311650"/>
    <w:rsid w:val="00312412"/>
    <w:rsid w:val="003167AC"/>
    <w:rsid w:val="00316B71"/>
    <w:rsid w:val="003171E7"/>
    <w:rsid w:val="003202E5"/>
    <w:rsid w:val="00323637"/>
    <w:rsid w:val="00332871"/>
    <w:rsid w:val="00340305"/>
    <w:rsid w:val="00342BA9"/>
    <w:rsid w:val="00345863"/>
    <w:rsid w:val="00350721"/>
    <w:rsid w:val="00351B88"/>
    <w:rsid w:val="00352CBA"/>
    <w:rsid w:val="003547CE"/>
    <w:rsid w:val="00356335"/>
    <w:rsid w:val="003566C2"/>
    <w:rsid w:val="00356BFB"/>
    <w:rsid w:val="00363448"/>
    <w:rsid w:val="003645F5"/>
    <w:rsid w:val="00365544"/>
    <w:rsid w:val="00365D7C"/>
    <w:rsid w:val="0037162D"/>
    <w:rsid w:val="0037374E"/>
    <w:rsid w:val="00376D78"/>
    <w:rsid w:val="0038020C"/>
    <w:rsid w:val="00381278"/>
    <w:rsid w:val="00382572"/>
    <w:rsid w:val="00382BBA"/>
    <w:rsid w:val="0038422C"/>
    <w:rsid w:val="0038500D"/>
    <w:rsid w:val="00386617"/>
    <w:rsid w:val="003868DC"/>
    <w:rsid w:val="00386FDD"/>
    <w:rsid w:val="00387049"/>
    <w:rsid w:val="00390016"/>
    <w:rsid w:val="00391AE5"/>
    <w:rsid w:val="00395527"/>
    <w:rsid w:val="00395C7B"/>
    <w:rsid w:val="003B26C6"/>
    <w:rsid w:val="003B5D01"/>
    <w:rsid w:val="003B71DC"/>
    <w:rsid w:val="003B754D"/>
    <w:rsid w:val="003C4E29"/>
    <w:rsid w:val="003C72FE"/>
    <w:rsid w:val="003C7FF8"/>
    <w:rsid w:val="003D0EAF"/>
    <w:rsid w:val="003D28BA"/>
    <w:rsid w:val="003D6844"/>
    <w:rsid w:val="003E1F73"/>
    <w:rsid w:val="003E21A8"/>
    <w:rsid w:val="003E238E"/>
    <w:rsid w:val="003E2615"/>
    <w:rsid w:val="003E5345"/>
    <w:rsid w:val="003F170A"/>
    <w:rsid w:val="003F26F5"/>
    <w:rsid w:val="003F29FB"/>
    <w:rsid w:val="003F555A"/>
    <w:rsid w:val="003F610B"/>
    <w:rsid w:val="003F6557"/>
    <w:rsid w:val="003F79DE"/>
    <w:rsid w:val="0040103D"/>
    <w:rsid w:val="00404D32"/>
    <w:rsid w:val="00405031"/>
    <w:rsid w:val="004128E4"/>
    <w:rsid w:val="00415D92"/>
    <w:rsid w:val="004177D6"/>
    <w:rsid w:val="00420CDA"/>
    <w:rsid w:val="00424650"/>
    <w:rsid w:val="00426622"/>
    <w:rsid w:val="00427869"/>
    <w:rsid w:val="004306A9"/>
    <w:rsid w:val="00433018"/>
    <w:rsid w:val="0043365E"/>
    <w:rsid w:val="00435090"/>
    <w:rsid w:val="00437AA7"/>
    <w:rsid w:val="00440E63"/>
    <w:rsid w:val="0044599E"/>
    <w:rsid w:val="00445DE7"/>
    <w:rsid w:val="0044662F"/>
    <w:rsid w:val="00450AC9"/>
    <w:rsid w:val="00450F78"/>
    <w:rsid w:val="00451E84"/>
    <w:rsid w:val="00454B5F"/>
    <w:rsid w:val="00457EE9"/>
    <w:rsid w:val="00463D99"/>
    <w:rsid w:val="004728DC"/>
    <w:rsid w:val="00472DCD"/>
    <w:rsid w:val="004752CD"/>
    <w:rsid w:val="004755CB"/>
    <w:rsid w:val="00476BF2"/>
    <w:rsid w:val="004778EF"/>
    <w:rsid w:val="00483CD3"/>
    <w:rsid w:val="004866D8"/>
    <w:rsid w:val="00491B1F"/>
    <w:rsid w:val="004A11AF"/>
    <w:rsid w:val="004A1B30"/>
    <w:rsid w:val="004A2E8C"/>
    <w:rsid w:val="004B1672"/>
    <w:rsid w:val="004B3E14"/>
    <w:rsid w:val="004B4CAC"/>
    <w:rsid w:val="004B4D86"/>
    <w:rsid w:val="004B6474"/>
    <w:rsid w:val="004B6E5C"/>
    <w:rsid w:val="004C1679"/>
    <w:rsid w:val="004C411B"/>
    <w:rsid w:val="004C4D53"/>
    <w:rsid w:val="004C6112"/>
    <w:rsid w:val="004D0B48"/>
    <w:rsid w:val="004D3551"/>
    <w:rsid w:val="004D4340"/>
    <w:rsid w:val="004D4ED5"/>
    <w:rsid w:val="004D5416"/>
    <w:rsid w:val="004D5C0A"/>
    <w:rsid w:val="004D5CAE"/>
    <w:rsid w:val="004E429F"/>
    <w:rsid w:val="004F3CEF"/>
    <w:rsid w:val="004F3F2E"/>
    <w:rsid w:val="004F54AB"/>
    <w:rsid w:val="00502CFE"/>
    <w:rsid w:val="00504F86"/>
    <w:rsid w:val="00506F7B"/>
    <w:rsid w:val="005071E2"/>
    <w:rsid w:val="00507EE3"/>
    <w:rsid w:val="00510600"/>
    <w:rsid w:val="00510B4C"/>
    <w:rsid w:val="00511BA1"/>
    <w:rsid w:val="0051551C"/>
    <w:rsid w:val="00530B4F"/>
    <w:rsid w:val="005328B8"/>
    <w:rsid w:val="00542243"/>
    <w:rsid w:val="005505F2"/>
    <w:rsid w:val="00550DD8"/>
    <w:rsid w:val="0055283F"/>
    <w:rsid w:val="00552FDC"/>
    <w:rsid w:val="00554D14"/>
    <w:rsid w:val="00561061"/>
    <w:rsid w:val="00561578"/>
    <w:rsid w:val="00563D33"/>
    <w:rsid w:val="005656F0"/>
    <w:rsid w:val="00565C5C"/>
    <w:rsid w:val="0056702A"/>
    <w:rsid w:val="005674D7"/>
    <w:rsid w:val="0057001D"/>
    <w:rsid w:val="00572A63"/>
    <w:rsid w:val="0057330A"/>
    <w:rsid w:val="005766BD"/>
    <w:rsid w:val="00576988"/>
    <w:rsid w:val="005770C4"/>
    <w:rsid w:val="00577DF8"/>
    <w:rsid w:val="00586629"/>
    <w:rsid w:val="005906CE"/>
    <w:rsid w:val="00591D0C"/>
    <w:rsid w:val="005A01B6"/>
    <w:rsid w:val="005A38F7"/>
    <w:rsid w:val="005A71EF"/>
    <w:rsid w:val="005B0E06"/>
    <w:rsid w:val="005B5DC8"/>
    <w:rsid w:val="005C53CE"/>
    <w:rsid w:val="005C5867"/>
    <w:rsid w:val="005C7156"/>
    <w:rsid w:val="005D0CD4"/>
    <w:rsid w:val="005D1717"/>
    <w:rsid w:val="005D3910"/>
    <w:rsid w:val="005D3956"/>
    <w:rsid w:val="005D4559"/>
    <w:rsid w:val="005E05B9"/>
    <w:rsid w:val="005E253F"/>
    <w:rsid w:val="005E3796"/>
    <w:rsid w:val="005E4211"/>
    <w:rsid w:val="005E42C4"/>
    <w:rsid w:val="005E5046"/>
    <w:rsid w:val="005F1383"/>
    <w:rsid w:val="005F7DCE"/>
    <w:rsid w:val="00601251"/>
    <w:rsid w:val="00603CFA"/>
    <w:rsid w:val="0060562B"/>
    <w:rsid w:val="00605E25"/>
    <w:rsid w:val="0060679B"/>
    <w:rsid w:val="006070F6"/>
    <w:rsid w:val="00607B93"/>
    <w:rsid w:val="00611BC4"/>
    <w:rsid w:val="0061446D"/>
    <w:rsid w:val="00614539"/>
    <w:rsid w:val="00614BD9"/>
    <w:rsid w:val="00614F11"/>
    <w:rsid w:val="00615529"/>
    <w:rsid w:val="00621A96"/>
    <w:rsid w:val="0062757C"/>
    <w:rsid w:val="006333B9"/>
    <w:rsid w:val="00633845"/>
    <w:rsid w:val="00636F5C"/>
    <w:rsid w:val="00637DE9"/>
    <w:rsid w:val="006402E0"/>
    <w:rsid w:val="00640828"/>
    <w:rsid w:val="00641817"/>
    <w:rsid w:val="0064365D"/>
    <w:rsid w:val="006448B7"/>
    <w:rsid w:val="00645884"/>
    <w:rsid w:val="00651356"/>
    <w:rsid w:val="00651E4D"/>
    <w:rsid w:val="0065307A"/>
    <w:rsid w:val="0065376A"/>
    <w:rsid w:val="00655FA1"/>
    <w:rsid w:val="006602F6"/>
    <w:rsid w:val="0066209C"/>
    <w:rsid w:val="00663B31"/>
    <w:rsid w:val="00663BCF"/>
    <w:rsid w:val="00663E5B"/>
    <w:rsid w:val="006648E5"/>
    <w:rsid w:val="00671A6C"/>
    <w:rsid w:val="00672CD8"/>
    <w:rsid w:val="0067334D"/>
    <w:rsid w:val="00676714"/>
    <w:rsid w:val="00676FFE"/>
    <w:rsid w:val="00677291"/>
    <w:rsid w:val="00681E34"/>
    <w:rsid w:val="00681EA6"/>
    <w:rsid w:val="006838E6"/>
    <w:rsid w:val="00687040"/>
    <w:rsid w:val="00687E0A"/>
    <w:rsid w:val="00692936"/>
    <w:rsid w:val="006929EF"/>
    <w:rsid w:val="00693AF0"/>
    <w:rsid w:val="006943EE"/>
    <w:rsid w:val="0069675C"/>
    <w:rsid w:val="00696B1C"/>
    <w:rsid w:val="006B03EC"/>
    <w:rsid w:val="006B36C7"/>
    <w:rsid w:val="006B3C7E"/>
    <w:rsid w:val="006B5752"/>
    <w:rsid w:val="006C041F"/>
    <w:rsid w:val="006C2EFA"/>
    <w:rsid w:val="006C30B2"/>
    <w:rsid w:val="006C5D36"/>
    <w:rsid w:val="006C6005"/>
    <w:rsid w:val="006C658C"/>
    <w:rsid w:val="006C6D9C"/>
    <w:rsid w:val="006C74F0"/>
    <w:rsid w:val="006D31A0"/>
    <w:rsid w:val="006D7509"/>
    <w:rsid w:val="006E3E85"/>
    <w:rsid w:val="006E6424"/>
    <w:rsid w:val="006E6A2E"/>
    <w:rsid w:val="006E7210"/>
    <w:rsid w:val="006E7C5D"/>
    <w:rsid w:val="006F1B6B"/>
    <w:rsid w:val="006F37CF"/>
    <w:rsid w:val="006F38F1"/>
    <w:rsid w:val="006F48F6"/>
    <w:rsid w:val="006F7610"/>
    <w:rsid w:val="00701718"/>
    <w:rsid w:val="007044D5"/>
    <w:rsid w:val="00711270"/>
    <w:rsid w:val="00714C90"/>
    <w:rsid w:val="00714D05"/>
    <w:rsid w:val="007158E6"/>
    <w:rsid w:val="00720101"/>
    <w:rsid w:val="0072698B"/>
    <w:rsid w:val="00730956"/>
    <w:rsid w:val="00731065"/>
    <w:rsid w:val="00731C2A"/>
    <w:rsid w:val="00735ECF"/>
    <w:rsid w:val="00737640"/>
    <w:rsid w:val="0074075F"/>
    <w:rsid w:val="0074124C"/>
    <w:rsid w:val="007419FA"/>
    <w:rsid w:val="007427F2"/>
    <w:rsid w:val="00746ECE"/>
    <w:rsid w:val="00750BF7"/>
    <w:rsid w:val="00750CDB"/>
    <w:rsid w:val="00751831"/>
    <w:rsid w:val="00751F62"/>
    <w:rsid w:val="00752559"/>
    <w:rsid w:val="007527A4"/>
    <w:rsid w:val="00753F60"/>
    <w:rsid w:val="0075470C"/>
    <w:rsid w:val="007564A6"/>
    <w:rsid w:val="0075788E"/>
    <w:rsid w:val="00760082"/>
    <w:rsid w:val="0076355A"/>
    <w:rsid w:val="007651F2"/>
    <w:rsid w:val="00766C6D"/>
    <w:rsid w:val="00770A53"/>
    <w:rsid w:val="0077399A"/>
    <w:rsid w:val="007743F7"/>
    <w:rsid w:val="007746CE"/>
    <w:rsid w:val="007761C5"/>
    <w:rsid w:val="00783297"/>
    <w:rsid w:val="007839E7"/>
    <w:rsid w:val="007853BF"/>
    <w:rsid w:val="00787AC8"/>
    <w:rsid w:val="0079611B"/>
    <w:rsid w:val="0079677B"/>
    <w:rsid w:val="00797230"/>
    <w:rsid w:val="007A47F7"/>
    <w:rsid w:val="007B1F2E"/>
    <w:rsid w:val="007B60B1"/>
    <w:rsid w:val="007B6866"/>
    <w:rsid w:val="007B6FE4"/>
    <w:rsid w:val="007B7F75"/>
    <w:rsid w:val="007C2355"/>
    <w:rsid w:val="007C54E7"/>
    <w:rsid w:val="007D1F18"/>
    <w:rsid w:val="007D474C"/>
    <w:rsid w:val="007E1225"/>
    <w:rsid w:val="007E1CB7"/>
    <w:rsid w:val="007E37C9"/>
    <w:rsid w:val="007E387E"/>
    <w:rsid w:val="007E3B2C"/>
    <w:rsid w:val="007E49D7"/>
    <w:rsid w:val="007E75D7"/>
    <w:rsid w:val="007F107F"/>
    <w:rsid w:val="007F1898"/>
    <w:rsid w:val="007F2C28"/>
    <w:rsid w:val="007F3552"/>
    <w:rsid w:val="007F5141"/>
    <w:rsid w:val="007F6846"/>
    <w:rsid w:val="007F7E75"/>
    <w:rsid w:val="00801036"/>
    <w:rsid w:val="00807240"/>
    <w:rsid w:val="0081580E"/>
    <w:rsid w:val="00826C7F"/>
    <w:rsid w:val="00826D3D"/>
    <w:rsid w:val="0082700E"/>
    <w:rsid w:val="008274AD"/>
    <w:rsid w:val="00832BDC"/>
    <w:rsid w:val="00836D15"/>
    <w:rsid w:val="00837EF9"/>
    <w:rsid w:val="008403BA"/>
    <w:rsid w:val="00844BBB"/>
    <w:rsid w:val="008525A5"/>
    <w:rsid w:val="00852AEC"/>
    <w:rsid w:val="00857C79"/>
    <w:rsid w:val="00860996"/>
    <w:rsid w:val="0086623D"/>
    <w:rsid w:val="00866A71"/>
    <w:rsid w:val="008677DE"/>
    <w:rsid w:val="008716B3"/>
    <w:rsid w:val="00873671"/>
    <w:rsid w:val="00874029"/>
    <w:rsid w:val="0087521C"/>
    <w:rsid w:val="008752B3"/>
    <w:rsid w:val="008756AC"/>
    <w:rsid w:val="008770F4"/>
    <w:rsid w:val="00877CA9"/>
    <w:rsid w:val="00880412"/>
    <w:rsid w:val="00880531"/>
    <w:rsid w:val="00880D53"/>
    <w:rsid w:val="00882EA8"/>
    <w:rsid w:val="00883E24"/>
    <w:rsid w:val="00884098"/>
    <w:rsid w:val="00891493"/>
    <w:rsid w:val="00896C96"/>
    <w:rsid w:val="008A2A44"/>
    <w:rsid w:val="008A3487"/>
    <w:rsid w:val="008A76CC"/>
    <w:rsid w:val="008B109A"/>
    <w:rsid w:val="008B1324"/>
    <w:rsid w:val="008B39E2"/>
    <w:rsid w:val="008B51FC"/>
    <w:rsid w:val="008B5E97"/>
    <w:rsid w:val="008B7588"/>
    <w:rsid w:val="008C1397"/>
    <w:rsid w:val="008C13AD"/>
    <w:rsid w:val="008C7CD2"/>
    <w:rsid w:val="008D00BE"/>
    <w:rsid w:val="008D2975"/>
    <w:rsid w:val="008D321F"/>
    <w:rsid w:val="008D47EE"/>
    <w:rsid w:val="008D51A6"/>
    <w:rsid w:val="008D531D"/>
    <w:rsid w:val="008D6338"/>
    <w:rsid w:val="008D7E13"/>
    <w:rsid w:val="008E343E"/>
    <w:rsid w:val="008E45DC"/>
    <w:rsid w:val="008E4E0C"/>
    <w:rsid w:val="008E52E9"/>
    <w:rsid w:val="008E60FC"/>
    <w:rsid w:val="008F5DB7"/>
    <w:rsid w:val="009003D0"/>
    <w:rsid w:val="009004DB"/>
    <w:rsid w:val="009014AA"/>
    <w:rsid w:val="009026F1"/>
    <w:rsid w:val="0090791C"/>
    <w:rsid w:val="00910A80"/>
    <w:rsid w:val="00910CDF"/>
    <w:rsid w:val="0091533C"/>
    <w:rsid w:val="0091696C"/>
    <w:rsid w:val="00921205"/>
    <w:rsid w:val="00921694"/>
    <w:rsid w:val="00923181"/>
    <w:rsid w:val="00925B29"/>
    <w:rsid w:val="00927F78"/>
    <w:rsid w:val="00933F40"/>
    <w:rsid w:val="00936347"/>
    <w:rsid w:val="00937083"/>
    <w:rsid w:val="00943E96"/>
    <w:rsid w:val="00944515"/>
    <w:rsid w:val="00945722"/>
    <w:rsid w:val="00947295"/>
    <w:rsid w:val="009504CF"/>
    <w:rsid w:val="00954592"/>
    <w:rsid w:val="00956984"/>
    <w:rsid w:val="00956D58"/>
    <w:rsid w:val="0096001B"/>
    <w:rsid w:val="0096100B"/>
    <w:rsid w:val="00961B5C"/>
    <w:rsid w:val="00963E79"/>
    <w:rsid w:val="00964299"/>
    <w:rsid w:val="00966CD2"/>
    <w:rsid w:val="009710D7"/>
    <w:rsid w:val="00971E97"/>
    <w:rsid w:val="009736DE"/>
    <w:rsid w:val="009746DF"/>
    <w:rsid w:val="009775F5"/>
    <w:rsid w:val="0097798B"/>
    <w:rsid w:val="00983860"/>
    <w:rsid w:val="0098531D"/>
    <w:rsid w:val="009857C5"/>
    <w:rsid w:val="009922B1"/>
    <w:rsid w:val="009946FC"/>
    <w:rsid w:val="009960E9"/>
    <w:rsid w:val="009977EC"/>
    <w:rsid w:val="009A4D94"/>
    <w:rsid w:val="009B0815"/>
    <w:rsid w:val="009B1268"/>
    <w:rsid w:val="009B243B"/>
    <w:rsid w:val="009B336F"/>
    <w:rsid w:val="009B4869"/>
    <w:rsid w:val="009B53C5"/>
    <w:rsid w:val="009C1BFA"/>
    <w:rsid w:val="009C3CD6"/>
    <w:rsid w:val="009C52AA"/>
    <w:rsid w:val="009D23E8"/>
    <w:rsid w:val="009D2BA2"/>
    <w:rsid w:val="009D4DF2"/>
    <w:rsid w:val="009D7BBB"/>
    <w:rsid w:val="009E1B8C"/>
    <w:rsid w:val="009E2B0E"/>
    <w:rsid w:val="009E352D"/>
    <w:rsid w:val="009F0980"/>
    <w:rsid w:val="009F3188"/>
    <w:rsid w:val="009F3E9B"/>
    <w:rsid w:val="009F44C1"/>
    <w:rsid w:val="009F51BE"/>
    <w:rsid w:val="009F6A08"/>
    <w:rsid w:val="00A006BB"/>
    <w:rsid w:val="00A014DD"/>
    <w:rsid w:val="00A0654E"/>
    <w:rsid w:val="00A12948"/>
    <w:rsid w:val="00A13A73"/>
    <w:rsid w:val="00A212B4"/>
    <w:rsid w:val="00A25F76"/>
    <w:rsid w:val="00A279D6"/>
    <w:rsid w:val="00A303FF"/>
    <w:rsid w:val="00A335FA"/>
    <w:rsid w:val="00A33A43"/>
    <w:rsid w:val="00A36C59"/>
    <w:rsid w:val="00A43769"/>
    <w:rsid w:val="00A44960"/>
    <w:rsid w:val="00A44C34"/>
    <w:rsid w:val="00A464B5"/>
    <w:rsid w:val="00A51D76"/>
    <w:rsid w:val="00A601CB"/>
    <w:rsid w:val="00A619F1"/>
    <w:rsid w:val="00A6201F"/>
    <w:rsid w:val="00A65438"/>
    <w:rsid w:val="00A65C11"/>
    <w:rsid w:val="00A66A08"/>
    <w:rsid w:val="00A70908"/>
    <w:rsid w:val="00A7099A"/>
    <w:rsid w:val="00A722E6"/>
    <w:rsid w:val="00A81366"/>
    <w:rsid w:val="00A82157"/>
    <w:rsid w:val="00A830C9"/>
    <w:rsid w:val="00A83262"/>
    <w:rsid w:val="00A8552C"/>
    <w:rsid w:val="00A871C5"/>
    <w:rsid w:val="00A917DC"/>
    <w:rsid w:val="00A945E2"/>
    <w:rsid w:val="00A973A6"/>
    <w:rsid w:val="00AA3A09"/>
    <w:rsid w:val="00AA7CC2"/>
    <w:rsid w:val="00AB267D"/>
    <w:rsid w:val="00AB70F9"/>
    <w:rsid w:val="00AB71AC"/>
    <w:rsid w:val="00AC07C7"/>
    <w:rsid w:val="00AC0AE9"/>
    <w:rsid w:val="00AC2E51"/>
    <w:rsid w:val="00AC421F"/>
    <w:rsid w:val="00AC42A5"/>
    <w:rsid w:val="00AC49DC"/>
    <w:rsid w:val="00AC5BA7"/>
    <w:rsid w:val="00AD2AD7"/>
    <w:rsid w:val="00AD477A"/>
    <w:rsid w:val="00AD793D"/>
    <w:rsid w:val="00AD79F8"/>
    <w:rsid w:val="00AE05C9"/>
    <w:rsid w:val="00AE2FF5"/>
    <w:rsid w:val="00AE32C8"/>
    <w:rsid w:val="00AE4F97"/>
    <w:rsid w:val="00AE570D"/>
    <w:rsid w:val="00AE5750"/>
    <w:rsid w:val="00AE637A"/>
    <w:rsid w:val="00AF0701"/>
    <w:rsid w:val="00AF0F18"/>
    <w:rsid w:val="00AF5685"/>
    <w:rsid w:val="00AF6856"/>
    <w:rsid w:val="00AF6BCC"/>
    <w:rsid w:val="00AF780C"/>
    <w:rsid w:val="00B00C10"/>
    <w:rsid w:val="00B0121E"/>
    <w:rsid w:val="00B02BC6"/>
    <w:rsid w:val="00B0437D"/>
    <w:rsid w:val="00B04CCC"/>
    <w:rsid w:val="00B068AD"/>
    <w:rsid w:val="00B123A7"/>
    <w:rsid w:val="00B12680"/>
    <w:rsid w:val="00B132A6"/>
    <w:rsid w:val="00B153F9"/>
    <w:rsid w:val="00B16E77"/>
    <w:rsid w:val="00B213FA"/>
    <w:rsid w:val="00B21BDF"/>
    <w:rsid w:val="00B2490E"/>
    <w:rsid w:val="00B36415"/>
    <w:rsid w:val="00B37D7A"/>
    <w:rsid w:val="00B43C6F"/>
    <w:rsid w:val="00B44AD8"/>
    <w:rsid w:val="00B463EE"/>
    <w:rsid w:val="00B47989"/>
    <w:rsid w:val="00B479CB"/>
    <w:rsid w:val="00B50743"/>
    <w:rsid w:val="00B5155D"/>
    <w:rsid w:val="00B516B1"/>
    <w:rsid w:val="00B51DE2"/>
    <w:rsid w:val="00B545CD"/>
    <w:rsid w:val="00B63645"/>
    <w:rsid w:val="00B63CD2"/>
    <w:rsid w:val="00B66504"/>
    <w:rsid w:val="00B70773"/>
    <w:rsid w:val="00B71C92"/>
    <w:rsid w:val="00B71DA9"/>
    <w:rsid w:val="00B729C8"/>
    <w:rsid w:val="00B77731"/>
    <w:rsid w:val="00B833A7"/>
    <w:rsid w:val="00B85156"/>
    <w:rsid w:val="00B85619"/>
    <w:rsid w:val="00B869F7"/>
    <w:rsid w:val="00B9021F"/>
    <w:rsid w:val="00B913F0"/>
    <w:rsid w:val="00B921A3"/>
    <w:rsid w:val="00B94F7D"/>
    <w:rsid w:val="00B97F75"/>
    <w:rsid w:val="00BA166B"/>
    <w:rsid w:val="00BA1BB1"/>
    <w:rsid w:val="00BA1FBE"/>
    <w:rsid w:val="00BA390E"/>
    <w:rsid w:val="00BA4980"/>
    <w:rsid w:val="00BA7A30"/>
    <w:rsid w:val="00BB1195"/>
    <w:rsid w:val="00BB1BDC"/>
    <w:rsid w:val="00BB268F"/>
    <w:rsid w:val="00BB2CEB"/>
    <w:rsid w:val="00BB33F7"/>
    <w:rsid w:val="00BB40B8"/>
    <w:rsid w:val="00BB4CA7"/>
    <w:rsid w:val="00BC3139"/>
    <w:rsid w:val="00BC5835"/>
    <w:rsid w:val="00BC7309"/>
    <w:rsid w:val="00BD04B0"/>
    <w:rsid w:val="00BD1D0A"/>
    <w:rsid w:val="00BD40E1"/>
    <w:rsid w:val="00BD7CDE"/>
    <w:rsid w:val="00BE1557"/>
    <w:rsid w:val="00BE1862"/>
    <w:rsid w:val="00BE2575"/>
    <w:rsid w:val="00BE5B92"/>
    <w:rsid w:val="00BE6F3D"/>
    <w:rsid w:val="00BF0140"/>
    <w:rsid w:val="00BF29FD"/>
    <w:rsid w:val="00BF4901"/>
    <w:rsid w:val="00BF63C0"/>
    <w:rsid w:val="00BF7D76"/>
    <w:rsid w:val="00C0439E"/>
    <w:rsid w:val="00C06DAD"/>
    <w:rsid w:val="00C0779D"/>
    <w:rsid w:val="00C102FF"/>
    <w:rsid w:val="00C11300"/>
    <w:rsid w:val="00C11CE7"/>
    <w:rsid w:val="00C1253D"/>
    <w:rsid w:val="00C200FE"/>
    <w:rsid w:val="00C229EF"/>
    <w:rsid w:val="00C261BC"/>
    <w:rsid w:val="00C274D2"/>
    <w:rsid w:val="00C32413"/>
    <w:rsid w:val="00C34BCE"/>
    <w:rsid w:val="00C3624D"/>
    <w:rsid w:val="00C40166"/>
    <w:rsid w:val="00C41BC7"/>
    <w:rsid w:val="00C41D28"/>
    <w:rsid w:val="00C42021"/>
    <w:rsid w:val="00C422D7"/>
    <w:rsid w:val="00C426FE"/>
    <w:rsid w:val="00C4713B"/>
    <w:rsid w:val="00C477A3"/>
    <w:rsid w:val="00C52101"/>
    <w:rsid w:val="00C5703A"/>
    <w:rsid w:val="00C57A6A"/>
    <w:rsid w:val="00C645E2"/>
    <w:rsid w:val="00C70035"/>
    <w:rsid w:val="00C71C2C"/>
    <w:rsid w:val="00C73550"/>
    <w:rsid w:val="00C830E5"/>
    <w:rsid w:val="00C8464F"/>
    <w:rsid w:val="00C911FD"/>
    <w:rsid w:val="00C91461"/>
    <w:rsid w:val="00CA0032"/>
    <w:rsid w:val="00CA1F13"/>
    <w:rsid w:val="00CA22DF"/>
    <w:rsid w:val="00CA3463"/>
    <w:rsid w:val="00CB1F44"/>
    <w:rsid w:val="00CB65D5"/>
    <w:rsid w:val="00CB69FB"/>
    <w:rsid w:val="00CB7F10"/>
    <w:rsid w:val="00CC05B3"/>
    <w:rsid w:val="00CC0D2D"/>
    <w:rsid w:val="00CC3BB1"/>
    <w:rsid w:val="00CC440B"/>
    <w:rsid w:val="00CC56ED"/>
    <w:rsid w:val="00CC7ABB"/>
    <w:rsid w:val="00CD0800"/>
    <w:rsid w:val="00CD1403"/>
    <w:rsid w:val="00CD50FA"/>
    <w:rsid w:val="00CD6B9C"/>
    <w:rsid w:val="00CE0704"/>
    <w:rsid w:val="00CE0BEC"/>
    <w:rsid w:val="00CE11E9"/>
    <w:rsid w:val="00CE6531"/>
    <w:rsid w:val="00CE7CF0"/>
    <w:rsid w:val="00CF2A91"/>
    <w:rsid w:val="00CF33BB"/>
    <w:rsid w:val="00CF3F2E"/>
    <w:rsid w:val="00CF41E4"/>
    <w:rsid w:val="00CF4BE7"/>
    <w:rsid w:val="00CF58A9"/>
    <w:rsid w:val="00CF5EDB"/>
    <w:rsid w:val="00CF68EC"/>
    <w:rsid w:val="00CF7308"/>
    <w:rsid w:val="00D0112F"/>
    <w:rsid w:val="00D01563"/>
    <w:rsid w:val="00D01D92"/>
    <w:rsid w:val="00D03FE3"/>
    <w:rsid w:val="00D068B8"/>
    <w:rsid w:val="00D10DC4"/>
    <w:rsid w:val="00D12A64"/>
    <w:rsid w:val="00D17015"/>
    <w:rsid w:val="00D21B49"/>
    <w:rsid w:val="00D2643B"/>
    <w:rsid w:val="00D30362"/>
    <w:rsid w:val="00D30E62"/>
    <w:rsid w:val="00D335EE"/>
    <w:rsid w:val="00D35403"/>
    <w:rsid w:val="00D35E5B"/>
    <w:rsid w:val="00D368EE"/>
    <w:rsid w:val="00D370E3"/>
    <w:rsid w:val="00D40842"/>
    <w:rsid w:val="00D4298E"/>
    <w:rsid w:val="00D45449"/>
    <w:rsid w:val="00D50D39"/>
    <w:rsid w:val="00D5130C"/>
    <w:rsid w:val="00D53FAC"/>
    <w:rsid w:val="00D54AC4"/>
    <w:rsid w:val="00D551E7"/>
    <w:rsid w:val="00D579B8"/>
    <w:rsid w:val="00D614CC"/>
    <w:rsid w:val="00D61B5C"/>
    <w:rsid w:val="00D651F4"/>
    <w:rsid w:val="00D65721"/>
    <w:rsid w:val="00D7542D"/>
    <w:rsid w:val="00D76AF3"/>
    <w:rsid w:val="00D76D8F"/>
    <w:rsid w:val="00D77735"/>
    <w:rsid w:val="00D807FB"/>
    <w:rsid w:val="00D80C69"/>
    <w:rsid w:val="00D81BE2"/>
    <w:rsid w:val="00D825C9"/>
    <w:rsid w:val="00D84704"/>
    <w:rsid w:val="00D861AB"/>
    <w:rsid w:val="00D8661D"/>
    <w:rsid w:val="00D92582"/>
    <w:rsid w:val="00D949DE"/>
    <w:rsid w:val="00D959CF"/>
    <w:rsid w:val="00D974D6"/>
    <w:rsid w:val="00DA09D0"/>
    <w:rsid w:val="00DA1252"/>
    <w:rsid w:val="00DA2377"/>
    <w:rsid w:val="00DA7489"/>
    <w:rsid w:val="00DB00CD"/>
    <w:rsid w:val="00DB0B64"/>
    <w:rsid w:val="00DB57A3"/>
    <w:rsid w:val="00DB593A"/>
    <w:rsid w:val="00DB6C30"/>
    <w:rsid w:val="00DB6CFA"/>
    <w:rsid w:val="00DC0650"/>
    <w:rsid w:val="00DC21CA"/>
    <w:rsid w:val="00DC23FA"/>
    <w:rsid w:val="00DC2ED1"/>
    <w:rsid w:val="00DC4E00"/>
    <w:rsid w:val="00DC5531"/>
    <w:rsid w:val="00DD3857"/>
    <w:rsid w:val="00DD586D"/>
    <w:rsid w:val="00DE0CCB"/>
    <w:rsid w:val="00DE285B"/>
    <w:rsid w:val="00DE36A9"/>
    <w:rsid w:val="00DE44CF"/>
    <w:rsid w:val="00DE7442"/>
    <w:rsid w:val="00DE757A"/>
    <w:rsid w:val="00DE7C98"/>
    <w:rsid w:val="00DF0668"/>
    <w:rsid w:val="00DF342A"/>
    <w:rsid w:val="00E002F9"/>
    <w:rsid w:val="00E017A4"/>
    <w:rsid w:val="00E03017"/>
    <w:rsid w:val="00E04CAA"/>
    <w:rsid w:val="00E05295"/>
    <w:rsid w:val="00E070CA"/>
    <w:rsid w:val="00E07461"/>
    <w:rsid w:val="00E076C8"/>
    <w:rsid w:val="00E07EF8"/>
    <w:rsid w:val="00E11FE5"/>
    <w:rsid w:val="00E12AC3"/>
    <w:rsid w:val="00E1439E"/>
    <w:rsid w:val="00E20F3E"/>
    <w:rsid w:val="00E222E9"/>
    <w:rsid w:val="00E230CE"/>
    <w:rsid w:val="00E236EE"/>
    <w:rsid w:val="00E30202"/>
    <w:rsid w:val="00E313A7"/>
    <w:rsid w:val="00E31941"/>
    <w:rsid w:val="00E33A8C"/>
    <w:rsid w:val="00E3683E"/>
    <w:rsid w:val="00E36F90"/>
    <w:rsid w:val="00E4464A"/>
    <w:rsid w:val="00E4739A"/>
    <w:rsid w:val="00E50E70"/>
    <w:rsid w:val="00E516F6"/>
    <w:rsid w:val="00E5209B"/>
    <w:rsid w:val="00E57165"/>
    <w:rsid w:val="00E57C1E"/>
    <w:rsid w:val="00E6282C"/>
    <w:rsid w:val="00E62999"/>
    <w:rsid w:val="00E62CF9"/>
    <w:rsid w:val="00E63CA8"/>
    <w:rsid w:val="00E660B3"/>
    <w:rsid w:val="00E711D9"/>
    <w:rsid w:val="00E75E00"/>
    <w:rsid w:val="00E763B4"/>
    <w:rsid w:val="00E7643F"/>
    <w:rsid w:val="00E766EE"/>
    <w:rsid w:val="00E76EE4"/>
    <w:rsid w:val="00E80B72"/>
    <w:rsid w:val="00E80CBB"/>
    <w:rsid w:val="00E810F0"/>
    <w:rsid w:val="00E93106"/>
    <w:rsid w:val="00E938B0"/>
    <w:rsid w:val="00E954F3"/>
    <w:rsid w:val="00E95B58"/>
    <w:rsid w:val="00EA41A0"/>
    <w:rsid w:val="00EA560A"/>
    <w:rsid w:val="00EA6D7F"/>
    <w:rsid w:val="00EB1319"/>
    <w:rsid w:val="00EB1C7C"/>
    <w:rsid w:val="00EB3963"/>
    <w:rsid w:val="00EB4B83"/>
    <w:rsid w:val="00EB4DB3"/>
    <w:rsid w:val="00EB5422"/>
    <w:rsid w:val="00EB5BA4"/>
    <w:rsid w:val="00EB5CEC"/>
    <w:rsid w:val="00EB60AD"/>
    <w:rsid w:val="00EB7220"/>
    <w:rsid w:val="00EC01D8"/>
    <w:rsid w:val="00EC1345"/>
    <w:rsid w:val="00EC14B3"/>
    <w:rsid w:val="00EC357F"/>
    <w:rsid w:val="00EC7E56"/>
    <w:rsid w:val="00ED15AA"/>
    <w:rsid w:val="00ED1D63"/>
    <w:rsid w:val="00ED1E23"/>
    <w:rsid w:val="00ED3FC3"/>
    <w:rsid w:val="00ED7F3E"/>
    <w:rsid w:val="00EE30C6"/>
    <w:rsid w:val="00EE4FF5"/>
    <w:rsid w:val="00EE61A7"/>
    <w:rsid w:val="00EF1B12"/>
    <w:rsid w:val="00EF2C6C"/>
    <w:rsid w:val="00EF2FF3"/>
    <w:rsid w:val="00EF48AB"/>
    <w:rsid w:val="00EF4D41"/>
    <w:rsid w:val="00EF5F87"/>
    <w:rsid w:val="00EF7028"/>
    <w:rsid w:val="00F00C75"/>
    <w:rsid w:val="00F03526"/>
    <w:rsid w:val="00F05722"/>
    <w:rsid w:val="00F067CC"/>
    <w:rsid w:val="00F13089"/>
    <w:rsid w:val="00F169C8"/>
    <w:rsid w:val="00F173C9"/>
    <w:rsid w:val="00F17499"/>
    <w:rsid w:val="00F21FE4"/>
    <w:rsid w:val="00F246E7"/>
    <w:rsid w:val="00F31A1D"/>
    <w:rsid w:val="00F41101"/>
    <w:rsid w:val="00F4294D"/>
    <w:rsid w:val="00F45B62"/>
    <w:rsid w:val="00F511A0"/>
    <w:rsid w:val="00F52836"/>
    <w:rsid w:val="00F52F91"/>
    <w:rsid w:val="00F53059"/>
    <w:rsid w:val="00F53A27"/>
    <w:rsid w:val="00F5443D"/>
    <w:rsid w:val="00F55473"/>
    <w:rsid w:val="00F56B87"/>
    <w:rsid w:val="00F57389"/>
    <w:rsid w:val="00F57F89"/>
    <w:rsid w:val="00F61E22"/>
    <w:rsid w:val="00F624D2"/>
    <w:rsid w:val="00F62925"/>
    <w:rsid w:val="00F630E6"/>
    <w:rsid w:val="00F64D44"/>
    <w:rsid w:val="00F703BE"/>
    <w:rsid w:val="00F71485"/>
    <w:rsid w:val="00F73ED8"/>
    <w:rsid w:val="00F80136"/>
    <w:rsid w:val="00F817A3"/>
    <w:rsid w:val="00F83A5D"/>
    <w:rsid w:val="00F86679"/>
    <w:rsid w:val="00F8690E"/>
    <w:rsid w:val="00F8705A"/>
    <w:rsid w:val="00F90468"/>
    <w:rsid w:val="00F93015"/>
    <w:rsid w:val="00F96413"/>
    <w:rsid w:val="00F96926"/>
    <w:rsid w:val="00F96C9F"/>
    <w:rsid w:val="00FA12F3"/>
    <w:rsid w:val="00FA15E4"/>
    <w:rsid w:val="00FA1890"/>
    <w:rsid w:val="00FA26D7"/>
    <w:rsid w:val="00FA3813"/>
    <w:rsid w:val="00FA4E1F"/>
    <w:rsid w:val="00FA5DE2"/>
    <w:rsid w:val="00FB1461"/>
    <w:rsid w:val="00FB1D05"/>
    <w:rsid w:val="00FB208C"/>
    <w:rsid w:val="00FB5232"/>
    <w:rsid w:val="00FB6F06"/>
    <w:rsid w:val="00FB798A"/>
    <w:rsid w:val="00FC3C33"/>
    <w:rsid w:val="00FC6334"/>
    <w:rsid w:val="00FC63F0"/>
    <w:rsid w:val="00FD6958"/>
    <w:rsid w:val="00FD7D07"/>
    <w:rsid w:val="00FE0D13"/>
    <w:rsid w:val="00FE46D4"/>
    <w:rsid w:val="00FE666B"/>
    <w:rsid w:val="00FF0380"/>
    <w:rsid w:val="00FF0D9B"/>
    <w:rsid w:val="00FF3531"/>
    <w:rsid w:val="00FF3A53"/>
    <w:rsid w:val="00FF75E9"/>
    <w:rsid w:val="00FF7A82"/>
    <w:rsid w:val="0B938360"/>
    <w:rsid w:val="0DC22FB8"/>
    <w:rsid w:val="0F5E0019"/>
    <w:rsid w:val="11249D7E"/>
    <w:rsid w:val="182C6501"/>
    <w:rsid w:val="19D2FCE3"/>
    <w:rsid w:val="1D7D298E"/>
    <w:rsid w:val="208229E4"/>
    <w:rsid w:val="24326349"/>
    <w:rsid w:val="2D2D4181"/>
    <w:rsid w:val="2EC911E2"/>
    <w:rsid w:val="3064E243"/>
    <w:rsid w:val="31FCE456"/>
    <w:rsid w:val="3444A760"/>
    <w:rsid w:val="35A32C7D"/>
    <w:rsid w:val="3C9F4E7D"/>
    <w:rsid w:val="3E3B1EDE"/>
    <w:rsid w:val="3EE72332"/>
    <w:rsid w:val="4082F393"/>
    <w:rsid w:val="40E38144"/>
    <w:rsid w:val="4172BFA0"/>
    <w:rsid w:val="418633E8"/>
    <w:rsid w:val="430E9001"/>
    <w:rsid w:val="47E20124"/>
    <w:rsid w:val="4F85C98D"/>
    <w:rsid w:val="523BFF2A"/>
    <w:rsid w:val="58E4A225"/>
    <w:rsid w:val="5C5EFE75"/>
    <w:rsid w:val="5F420108"/>
    <w:rsid w:val="6A3BB1C9"/>
    <w:rsid w:val="7615BB36"/>
    <w:rsid w:val="7C7C5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970B"/>
  <w15:chartTrackingRefBased/>
  <w15:docId w15:val="{E3CC84CB-A849-45C0-A3AE-32C6DBEF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710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2" w:customStyle="1">
    <w:name w:val="Colorful List - Accent 12"/>
    <w:basedOn w:val="Normal"/>
    <w:uiPriority w:val="34"/>
    <w:qFormat/>
    <w:rsid w:val="009710D7"/>
    <w:pPr>
      <w:suppressAutoHyphens/>
      <w:overflowPunct w:val="0"/>
      <w:spacing w:after="0" w:line="240" w:lineRule="auto"/>
      <w:jc w:val="both"/>
    </w:pPr>
    <w:rPr>
      <w:rFonts w:ascii="Calibri" w:hAnsi="Calibri" w:eastAsia="Times New Roman" w:cs="Calibri"/>
      <w:color w:val="000000"/>
      <w:kern w:val="1"/>
      <w:sz w:val="24"/>
      <w:szCs w:val="24"/>
      <w:lang w:eastAsia="ar-SA"/>
    </w:rPr>
  </w:style>
  <w:style w:type="paragraph" w:styleId="m2255879722980328314bodya" w:customStyle="1">
    <w:name w:val="m_2255879722980328314bodya"/>
    <w:basedOn w:val="Normal"/>
    <w:rsid w:val="00A13A73"/>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uiPriority w:val="34"/>
    <w:qFormat/>
    <w:rsid w:val="00415D92"/>
    <w:pPr>
      <w:pBdr>
        <w:top w:val="nil"/>
        <w:left w:val="nil"/>
        <w:bottom w:val="nil"/>
        <w:right w:val="nil"/>
        <w:between w:val="nil"/>
        <w:bar w:val="nil"/>
      </w:pBdr>
      <w:spacing w:after="0" w:line="240" w:lineRule="auto"/>
      <w:ind w:left="720"/>
    </w:pPr>
    <w:rPr>
      <w:rFonts w:ascii="Century Schoolbook" w:hAnsi="Century Schoolbook" w:eastAsia="Century Schoolbook" w:cs="Century Schoolbook"/>
      <w:color w:val="000000"/>
      <w:u w:color="000000"/>
      <w:bdr w:val="nil"/>
      <w:lang w:val="en-US" w:eastAsia="en-GB"/>
    </w:rPr>
  </w:style>
  <w:style w:type="character" w:styleId="Hyperlink">
    <w:name w:val="Hyperlink"/>
    <w:basedOn w:val="DefaultParagraphFont"/>
    <w:uiPriority w:val="99"/>
    <w:unhideWhenUsed/>
    <w:rsid w:val="0012376B"/>
    <w:rPr>
      <w:color w:val="0563C1" w:themeColor="hyperlink"/>
      <w:u w:val="single"/>
    </w:rPr>
  </w:style>
  <w:style w:type="numbering" w:styleId="ImportedStyle1" w:customStyle="1">
    <w:name w:val="Imported Style 1"/>
    <w:rsid w:val="005A01B6"/>
    <w:pPr>
      <w:numPr>
        <w:numId w:val="9"/>
      </w:numPr>
    </w:pPr>
  </w:style>
  <w:style w:type="character" w:styleId="normaltextrun" w:customStyle="1">
    <w:name w:val="normaltextrun"/>
    <w:basedOn w:val="DefaultParagraphFont"/>
    <w:rsid w:val="00FA15E4"/>
  </w:style>
  <w:style w:type="character" w:styleId="eop" w:customStyle="1">
    <w:name w:val="eop"/>
    <w:basedOn w:val="DefaultParagraphFont"/>
    <w:rsid w:val="00FA15E4"/>
  </w:style>
  <w:style w:type="paragraph" w:styleId="Revision">
    <w:name w:val="Revision"/>
    <w:hidden/>
    <w:uiPriority w:val="99"/>
    <w:semiHidden/>
    <w:rsid w:val="00430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Morgan</dc:creator>
  <keywords/>
  <dc:description/>
  <lastModifiedBy>PCC member</lastModifiedBy>
  <revision>14</revision>
  <dcterms:created xsi:type="dcterms:W3CDTF">2023-06-24T07:14:00.0000000Z</dcterms:created>
  <dcterms:modified xsi:type="dcterms:W3CDTF">2023-07-17T17:40:37.0480802Z</dcterms:modified>
</coreProperties>
</file>